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F4A2A" w14:textId="77777777" w:rsidR="00871D1D" w:rsidRDefault="00871D1D" w:rsidP="00871D1D"/>
    <w:p w14:paraId="6AFCEBE5" w14:textId="77777777" w:rsidR="00871D1D" w:rsidRDefault="00871D1D" w:rsidP="00871D1D"/>
    <w:p w14:paraId="03F2AAB4" w14:textId="77777777" w:rsidR="00871D1D" w:rsidRDefault="00871D1D" w:rsidP="00871D1D"/>
    <w:p w14:paraId="0F8B6E45" w14:textId="77777777" w:rsidR="00871D1D" w:rsidRDefault="00871D1D" w:rsidP="00871D1D"/>
    <w:p w14:paraId="73120D5A" w14:textId="77777777" w:rsidR="00871D1D" w:rsidRDefault="00871D1D" w:rsidP="00871D1D"/>
    <w:tbl>
      <w:tblPr>
        <w:tblStyle w:val="TableGrid"/>
        <w:tblW w:w="0" w:type="auto"/>
        <w:tblLook w:val="04A0" w:firstRow="1" w:lastRow="0" w:firstColumn="1" w:lastColumn="0" w:noHBand="0" w:noVBand="1"/>
      </w:tblPr>
      <w:tblGrid>
        <w:gridCol w:w="4008"/>
        <w:gridCol w:w="4008"/>
      </w:tblGrid>
      <w:tr w:rsidR="00871D1D" w:rsidRPr="00112860" w14:paraId="508148DC" w14:textId="77777777" w:rsidTr="007F2F32">
        <w:trPr>
          <w:trHeight w:val="528"/>
        </w:trPr>
        <w:tc>
          <w:tcPr>
            <w:tcW w:w="4008" w:type="dxa"/>
          </w:tcPr>
          <w:p w14:paraId="1697300E" w14:textId="77777777" w:rsidR="00871D1D" w:rsidRPr="00112860" w:rsidRDefault="00871D1D" w:rsidP="007F2F32">
            <w:pPr>
              <w:rPr>
                <w:rFonts w:ascii="Verdana" w:hAnsi="Verdana"/>
                <w:b/>
              </w:rPr>
            </w:pPr>
            <w:r w:rsidRPr="00112860">
              <w:rPr>
                <w:rFonts w:ascii="Verdana" w:hAnsi="Verdana"/>
                <w:b/>
              </w:rPr>
              <w:t>Title:</w:t>
            </w:r>
          </w:p>
        </w:tc>
        <w:tc>
          <w:tcPr>
            <w:tcW w:w="4008" w:type="dxa"/>
          </w:tcPr>
          <w:p w14:paraId="411B5464" w14:textId="77777777" w:rsidR="00871D1D" w:rsidRPr="00112860" w:rsidRDefault="00112860" w:rsidP="007F2F32">
            <w:pPr>
              <w:rPr>
                <w:rFonts w:ascii="Verdana" w:hAnsi="Verdana"/>
              </w:rPr>
            </w:pPr>
            <w:r w:rsidRPr="00112860">
              <w:rPr>
                <w:rFonts w:ascii="Verdana" w:hAnsi="Verdana"/>
              </w:rPr>
              <w:t>Accessibility Statement</w:t>
            </w:r>
          </w:p>
        </w:tc>
      </w:tr>
      <w:tr w:rsidR="00871D1D" w:rsidRPr="00112860" w14:paraId="52BA379A" w14:textId="77777777" w:rsidTr="007F2F32">
        <w:trPr>
          <w:trHeight w:val="494"/>
        </w:trPr>
        <w:tc>
          <w:tcPr>
            <w:tcW w:w="4008" w:type="dxa"/>
          </w:tcPr>
          <w:p w14:paraId="0AD4F32C" w14:textId="77777777" w:rsidR="00871D1D" w:rsidRPr="00112860" w:rsidRDefault="00871D1D" w:rsidP="007F2F32">
            <w:pPr>
              <w:rPr>
                <w:rFonts w:ascii="Verdana" w:hAnsi="Verdana"/>
              </w:rPr>
            </w:pPr>
            <w:r w:rsidRPr="00112860">
              <w:rPr>
                <w:rFonts w:ascii="Verdana" w:hAnsi="Verdana"/>
                <w:b/>
              </w:rPr>
              <w:t>Owner</w:t>
            </w:r>
            <w:r w:rsidRPr="00112860">
              <w:rPr>
                <w:rFonts w:ascii="Verdana" w:hAnsi="Verdana"/>
              </w:rPr>
              <w:t>:</w:t>
            </w:r>
          </w:p>
        </w:tc>
        <w:tc>
          <w:tcPr>
            <w:tcW w:w="4008" w:type="dxa"/>
          </w:tcPr>
          <w:p w14:paraId="26818AE5" w14:textId="77777777" w:rsidR="00871D1D" w:rsidRPr="00112860" w:rsidRDefault="00112860" w:rsidP="007F2F32">
            <w:pPr>
              <w:rPr>
                <w:rFonts w:ascii="Verdana" w:hAnsi="Verdana"/>
              </w:rPr>
            </w:pPr>
            <w:r w:rsidRPr="00112860">
              <w:rPr>
                <w:rFonts w:ascii="Verdana" w:hAnsi="Verdana"/>
              </w:rPr>
              <w:t>Edge Hill Students’ Union</w:t>
            </w:r>
          </w:p>
        </w:tc>
      </w:tr>
      <w:tr w:rsidR="00871D1D" w:rsidRPr="00112860" w14:paraId="2E5562C4" w14:textId="77777777" w:rsidTr="007F2F32">
        <w:trPr>
          <w:trHeight w:val="528"/>
        </w:trPr>
        <w:tc>
          <w:tcPr>
            <w:tcW w:w="4008" w:type="dxa"/>
          </w:tcPr>
          <w:p w14:paraId="4CF3E291" w14:textId="77777777" w:rsidR="00871D1D" w:rsidRPr="00112860" w:rsidRDefault="00871D1D" w:rsidP="007F2F32">
            <w:pPr>
              <w:rPr>
                <w:rFonts w:ascii="Verdana" w:hAnsi="Verdana"/>
              </w:rPr>
            </w:pPr>
            <w:r w:rsidRPr="00112860">
              <w:rPr>
                <w:rFonts w:ascii="Verdana" w:hAnsi="Verdana"/>
                <w:b/>
              </w:rPr>
              <w:t>Audience</w:t>
            </w:r>
            <w:r w:rsidRPr="00112860">
              <w:rPr>
                <w:rFonts w:ascii="Verdana" w:hAnsi="Verdana"/>
              </w:rPr>
              <w:t>:</w:t>
            </w:r>
          </w:p>
        </w:tc>
        <w:tc>
          <w:tcPr>
            <w:tcW w:w="4008" w:type="dxa"/>
          </w:tcPr>
          <w:p w14:paraId="4347A36D" w14:textId="77777777" w:rsidR="00871D1D" w:rsidRPr="00112860" w:rsidRDefault="00112860" w:rsidP="007F2F32">
            <w:pPr>
              <w:rPr>
                <w:rFonts w:ascii="Verdana" w:hAnsi="Verdana"/>
              </w:rPr>
            </w:pPr>
            <w:r w:rsidRPr="00112860">
              <w:rPr>
                <w:rFonts w:ascii="Verdana" w:hAnsi="Verdana"/>
              </w:rPr>
              <w:t>Website Users</w:t>
            </w:r>
          </w:p>
        </w:tc>
      </w:tr>
      <w:tr w:rsidR="00871D1D" w:rsidRPr="00112860" w14:paraId="029461DB" w14:textId="77777777" w:rsidTr="007F2F32">
        <w:trPr>
          <w:trHeight w:val="494"/>
        </w:trPr>
        <w:tc>
          <w:tcPr>
            <w:tcW w:w="4008" w:type="dxa"/>
          </w:tcPr>
          <w:p w14:paraId="1CBACEB3" w14:textId="77777777" w:rsidR="00871D1D" w:rsidRPr="00112860" w:rsidRDefault="00871D1D" w:rsidP="007F2F32">
            <w:pPr>
              <w:rPr>
                <w:rFonts w:ascii="Verdana" w:hAnsi="Verdana"/>
              </w:rPr>
            </w:pPr>
            <w:r w:rsidRPr="00112860">
              <w:rPr>
                <w:rFonts w:ascii="Verdana" w:hAnsi="Verdana"/>
                <w:b/>
              </w:rPr>
              <w:t>Date</w:t>
            </w:r>
            <w:r w:rsidRPr="00112860">
              <w:rPr>
                <w:rFonts w:ascii="Verdana" w:hAnsi="Verdana"/>
              </w:rPr>
              <w:t>:</w:t>
            </w:r>
          </w:p>
        </w:tc>
        <w:tc>
          <w:tcPr>
            <w:tcW w:w="4008" w:type="dxa"/>
          </w:tcPr>
          <w:p w14:paraId="4598662B" w14:textId="77777777" w:rsidR="00871D1D" w:rsidRPr="00112860" w:rsidRDefault="00112860" w:rsidP="007F2F32">
            <w:pPr>
              <w:rPr>
                <w:rFonts w:ascii="Verdana" w:hAnsi="Verdana"/>
              </w:rPr>
            </w:pPr>
            <w:r w:rsidRPr="00112860">
              <w:rPr>
                <w:rFonts w:ascii="Verdana" w:hAnsi="Verdana"/>
              </w:rPr>
              <w:t>September 2020</w:t>
            </w:r>
          </w:p>
        </w:tc>
      </w:tr>
      <w:tr w:rsidR="00871D1D" w:rsidRPr="00112860" w14:paraId="7E9C589D" w14:textId="77777777" w:rsidTr="007F2F32">
        <w:trPr>
          <w:trHeight w:val="528"/>
        </w:trPr>
        <w:tc>
          <w:tcPr>
            <w:tcW w:w="4008" w:type="dxa"/>
          </w:tcPr>
          <w:p w14:paraId="117AC70F" w14:textId="77777777" w:rsidR="00871D1D" w:rsidRPr="00112860" w:rsidRDefault="00871D1D" w:rsidP="007F2F32">
            <w:pPr>
              <w:rPr>
                <w:rFonts w:ascii="Verdana" w:hAnsi="Verdana"/>
                <w:b/>
              </w:rPr>
            </w:pPr>
            <w:r w:rsidRPr="00112860">
              <w:rPr>
                <w:rFonts w:ascii="Verdana" w:hAnsi="Verdana"/>
                <w:b/>
              </w:rPr>
              <w:t xml:space="preserve">Revision Date: </w:t>
            </w:r>
          </w:p>
        </w:tc>
        <w:tc>
          <w:tcPr>
            <w:tcW w:w="4008" w:type="dxa"/>
          </w:tcPr>
          <w:p w14:paraId="2E333C48" w14:textId="77777777" w:rsidR="00871D1D" w:rsidRPr="00112860" w:rsidRDefault="00112860" w:rsidP="007F2F32">
            <w:pPr>
              <w:rPr>
                <w:rFonts w:ascii="Verdana" w:hAnsi="Verdana"/>
              </w:rPr>
            </w:pPr>
            <w:r w:rsidRPr="00112860">
              <w:rPr>
                <w:rFonts w:ascii="Verdana" w:hAnsi="Verdana"/>
              </w:rPr>
              <w:t>August 2021</w:t>
            </w:r>
          </w:p>
        </w:tc>
      </w:tr>
      <w:tr w:rsidR="00871D1D" w:rsidRPr="00112860" w14:paraId="44EBA40F" w14:textId="77777777" w:rsidTr="007F2F32">
        <w:trPr>
          <w:trHeight w:val="494"/>
        </w:trPr>
        <w:tc>
          <w:tcPr>
            <w:tcW w:w="4008" w:type="dxa"/>
          </w:tcPr>
          <w:p w14:paraId="4F0083A8" w14:textId="77777777" w:rsidR="00871D1D" w:rsidRPr="00112860" w:rsidRDefault="00871D1D" w:rsidP="007F2F32">
            <w:pPr>
              <w:rPr>
                <w:rFonts w:ascii="Verdana" w:hAnsi="Verdana"/>
                <w:b/>
              </w:rPr>
            </w:pPr>
            <w:r w:rsidRPr="00112860">
              <w:rPr>
                <w:rFonts w:ascii="Verdana" w:hAnsi="Verdana"/>
                <w:b/>
              </w:rPr>
              <w:t>Policy Location:</w:t>
            </w:r>
          </w:p>
        </w:tc>
        <w:tc>
          <w:tcPr>
            <w:tcW w:w="4008" w:type="dxa"/>
          </w:tcPr>
          <w:p w14:paraId="61C7B15A" w14:textId="77777777" w:rsidR="00871D1D" w:rsidRPr="00112860" w:rsidRDefault="00112860" w:rsidP="007F2F32">
            <w:pPr>
              <w:rPr>
                <w:rFonts w:ascii="Verdana" w:hAnsi="Verdana"/>
              </w:rPr>
            </w:pPr>
            <w:r w:rsidRPr="00112860">
              <w:rPr>
                <w:rFonts w:ascii="Verdana" w:hAnsi="Verdana"/>
              </w:rPr>
              <w:t>Edgehillsu.org.uk</w:t>
            </w:r>
          </w:p>
        </w:tc>
      </w:tr>
    </w:tbl>
    <w:p w14:paraId="1F01AF8A" w14:textId="77777777" w:rsidR="00871D1D" w:rsidRDefault="00871D1D" w:rsidP="00871D1D"/>
    <w:p w14:paraId="1EB7FDAD" w14:textId="77777777" w:rsidR="00112860" w:rsidRDefault="00112860">
      <w:r>
        <w:br w:type="page"/>
      </w:r>
    </w:p>
    <w:p w14:paraId="138BA6B3" w14:textId="77777777" w:rsidR="00E70912" w:rsidRPr="009C64BC" w:rsidRDefault="00112860">
      <w:pPr>
        <w:rPr>
          <w:rFonts w:ascii="Verdana" w:hAnsi="Verdana"/>
          <w:b/>
          <w:sz w:val="32"/>
        </w:rPr>
      </w:pPr>
      <w:r w:rsidRPr="009C64BC">
        <w:rPr>
          <w:rFonts w:ascii="Verdana" w:hAnsi="Verdana"/>
          <w:b/>
          <w:sz w:val="32"/>
        </w:rPr>
        <w:lastRenderedPageBreak/>
        <w:t>This page includes the following sections:</w:t>
      </w:r>
    </w:p>
    <w:p w14:paraId="6F86D420" w14:textId="77777777" w:rsidR="00112860" w:rsidRDefault="00112860">
      <w:pPr>
        <w:rPr>
          <w:rFonts w:ascii="Verdana" w:hAnsi="Verdana"/>
        </w:rPr>
      </w:pPr>
    </w:p>
    <w:p w14:paraId="2284CB2F" w14:textId="77777777" w:rsidR="00112860" w:rsidRDefault="00112860">
      <w:pPr>
        <w:rPr>
          <w:rFonts w:ascii="Verdana" w:hAnsi="Verdana"/>
        </w:rPr>
      </w:pPr>
    </w:p>
    <w:p w14:paraId="5B7391C7" w14:textId="77777777" w:rsidR="004B74A5" w:rsidRDefault="00112860" w:rsidP="004B74A5">
      <w:pPr>
        <w:pStyle w:val="ListParagraph"/>
        <w:numPr>
          <w:ilvl w:val="0"/>
          <w:numId w:val="4"/>
        </w:numPr>
        <w:rPr>
          <w:rFonts w:ascii="Verdana" w:hAnsi="Verdana"/>
        </w:rPr>
      </w:pPr>
      <w:r w:rsidRPr="004B74A5">
        <w:rPr>
          <w:rFonts w:ascii="Verdana" w:hAnsi="Verdana"/>
        </w:rPr>
        <w:t>Accessibility Statement for egdehillsu.org.uk</w:t>
      </w:r>
    </w:p>
    <w:p w14:paraId="7BAC78F9" w14:textId="77777777" w:rsidR="004B74A5" w:rsidRDefault="00112860" w:rsidP="004B74A5">
      <w:pPr>
        <w:pStyle w:val="ListParagraph"/>
        <w:numPr>
          <w:ilvl w:val="0"/>
          <w:numId w:val="4"/>
        </w:numPr>
        <w:rPr>
          <w:rFonts w:ascii="Verdana" w:hAnsi="Verdana"/>
        </w:rPr>
      </w:pPr>
      <w:r w:rsidRPr="004B74A5">
        <w:rPr>
          <w:rFonts w:ascii="Verdana" w:hAnsi="Verdana"/>
        </w:rPr>
        <w:t xml:space="preserve">Contacting us by phone or visiting us in person </w:t>
      </w:r>
    </w:p>
    <w:p w14:paraId="22A9E810" w14:textId="77777777" w:rsidR="004B74A5" w:rsidRDefault="00112860" w:rsidP="004B74A5">
      <w:pPr>
        <w:pStyle w:val="ListParagraph"/>
        <w:numPr>
          <w:ilvl w:val="0"/>
          <w:numId w:val="4"/>
        </w:numPr>
        <w:rPr>
          <w:rFonts w:ascii="Verdana" w:hAnsi="Verdana"/>
        </w:rPr>
      </w:pPr>
      <w:r w:rsidRPr="004B74A5">
        <w:rPr>
          <w:rFonts w:ascii="Verdana" w:hAnsi="Verdana"/>
        </w:rPr>
        <w:t xml:space="preserve">Technical information about this website’s accessibility </w:t>
      </w:r>
    </w:p>
    <w:p w14:paraId="6B386E2C" w14:textId="77777777" w:rsidR="004B74A5" w:rsidRDefault="00112860" w:rsidP="004B74A5">
      <w:pPr>
        <w:pStyle w:val="ListParagraph"/>
        <w:numPr>
          <w:ilvl w:val="0"/>
          <w:numId w:val="4"/>
        </w:numPr>
        <w:rPr>
          <w:rFonts w:ascii="Verdana" w:hAnsi="Verdana"/>
        </w:rPr>
      </w:pPr>
      <w:r w:rsidRPr="004B74A5">
        <w:rPr>
          <w:rFonts w:ascii="Verdana" w:hAnsi="Verdana"/>
        </w:rPr>
        <w:t xml:space="preserve">Non-accessible content </w:t>
      </w:r>
    </w:p>
    <w:p w14:paraId="6EE78F4F" w14:textId="77777777" w:rsidR="004B74A5" w:rsidRDefault="00112860" w:rsidP="004B74A5">
      <w:pPr>
        <w:pStyle w:val="ListParagraph"/>
        <w:numPr>
          <w:ilvl w:val="0"/>
          <w:numId w:val="4"/>
        </w:numPr>
        <w:rPr>
          <w:rFonts w:ascii="Verdana" w:hAnsi="Verdana"/>
        </w:rPr>
      </w:pPr>
      <w:r w:rsidRPr="004B74A5">
        <w:rPr>
          <w:rFonts w:ascii="Verdana" w:hAnsi="Verdana"/>
        </w:rPr>
        <w:t xml:space="preserve">What we’re doing to improve accessibility </w:t>
      </w:r>
    </w:p>
    <w:p w14:paraId="4471B752" w14:textId="77777777" w:rsidR="00112860" w:rsidRPr="004B74A5" w:rsidRDefault="00112860" w:rsidP="004B74A5">
      <w:pPr>
        <w:pStyle w:val="ListParagraph"/>
        <w:numPr>
          <w:ilvl w:val="0"/>
          <w:numId w:val="4"/>
        </w:numPr>
        <w:rPr>
          <w:rFonts w:ascii="Verdana" w:hAnsi="Verdana"/>
        </w:rPr>
      </w:pPr>
      <w:r w:rsidRPr="004B74A5">
        <w:rPr>
          <w:rFonts w:ascii="Verdana" w:hAnsi="Verdana"/>
        </w:rPr>
        <w:t xml:space="preserve">Preparation of this accessibility statement  </w:t>
      </w:r>
    </w:p>
    <w:p w14:paraId="599294BC" w14:textId="77777777" w:rsidR="00112860" w:rsidRDefault="00112860">
      <w:pPr>
        <w:rPr>
          <w:rFonts w:ascii="Verdana" w:hAnsi="Verdana"/>
        </w:rPr>
      </w:pPr>
    </w:p>
    <w:p w14:paraId="6760E93B" w14:textId="77777777" w:rsidR="00112860" w:rsidRDefault="00112860">
      <w:pPr>
        <w:rPr>
          <w:rFonts w:ascii="Verdana" w:hAnsi="Verdana"/>
        </w:rPr>
      </w:pPr>
    </w:p>
    <w:p w14:paraId="0BE05CB8" w14:textId="77777777" w:rsidR="00112860" w:rsidRDefault="00112860">
      <w:pPr>
        <w:rPr>
          <w:rFonts w:ascii="Verdana" w:hAnsi="Verdana"/>
        </w:rPr>
      </w:pPr>
    </w:p>
    <w:p w14:paraId="3951C1FB" w14:textId="77777777" w:rsidR="00112860" w:rsidRDefault="00112860">
      <w:pPr>
        <w:rPr>
          <w:rFonts w:ascii="Verdana" w:hAnsi="Verdana"/>
        </w:rPr>
      </w:pPr>
    </w:p>
    <w:p w14:paraId="108B8A6F" w14:textId="77777777" w:rsidR="00112860" w:rsidRPr="009C64BC" w:rsidRDefault="004B74A5">
      <w:pPr>
        <w:rPr>
          <w:rFonts w:ascii="Verdana" w:hAnsi="Verdana"/>
          <w:b/>
          <w:sz w:val="32"/>
        </w:rPr>
      </w:pPr>
      <w:r w:rsidRPr="009C64BC">
        <w:rPr>
          <w:rFonts w:ascii="Verdana" w:hAnsi="Verdana"/>
          <w:b/>
          <w:sz w:val="32"/>
        </w:rPr>
        <w:t>Accessibility statement for e</w:t>
      </w:r>
      <w:r w:rsidR="00112860" w:rsidRPr="009C64BC">
        <w:rPr>
          <w:rFonts w:ascii="Verdana" w:hAnsi="Verdana"/>
          <w:b/>
          <w:sz w:val="32"/>
        </w:rPr>
        <w:t>dgehillsu.org.uk</w:t>
      </w:r>
    </w:p>
    <w:p w14:paraId="544A8C68" w14:textId="77777777" w:rsidR="00112860" w:rsidRDefault="00112860">
      <w:pPr>
        <w:rPr>
          <w:rFonts w:ascii="Verdana" w:hAnsi="Verdana"/>
          <w:b/>
          <w:sz w:val="28"/>
        </w:rPr>
      </w:pPr>
    </w:p>
    <w:p w14:paraId="4AF94194" w14:textId="77777777" w:rsidR="00112860" w:rsidRDefault="00112860">
      <w:pPr>
        <w:rPr>
          <w:rFonts w:ascii="Verdana" w:hAnsi="Verdana"/>
        </w:rPr>
      </w:pPr>
    </w:p>
    <w:p w14:paraId="5755B5C3" w14:textId="77777777" w:rsidR="005F1170" w:rsidRDefault="005F1170">
      <w:pPr>
        <w:rPr>
          <w:rFonts w:ascii="Verdana" w:hAnsi="Verdana"/>
        </w:rPr>
      </w:pPr>
      <w:r>
        <w:rPr>
          <w:rFonts w:ascii="Verdana" w:hAnsi="Verdana"/>
        </w:rPr>
        <w:t xml:space="preserve">This accessibility statement applies to the website “edgehillsu.org.uk.” </w:t>
      </w:r>
    </w:p>
    <w:p w14:paraId="0E2AE25E" w14:textId="77777777" w:rsidR="00CE1477" w:rsidRDefault="00CE1477">
      <w:pPr>
        <w:rPr>
          <w:rFonts w:ascii="Verdana" w:hAnsi="Verdana"/>
        </w:rPr>
      </w:pPr>
    </w:p>
    <w:p w14:paraId="1E3AF28A" w14:textId="77777777" w:rsidR="00CE1477" w:rsidRDefault="00CE1477">
      <w:pPr>
        <w:rPr>
          <w:rFonts w:ascii="Verdana" w:hAnsi="Verdana"/>
        </w:rPr>
      </w:pPr>
      <w:r>
        <w:rPr>
          <w:rFonts w:ascii="Verdana" w:hAnsi="Verdana"/>
        </w:rPr>
        <w:t xml:space="preserve">The website is run by Edge Hill Students’ Union. We want as many people as possible to be able to use this website. For example, that means you should be able to: </w:t>
      </w:r>
    </w:p>
    <w:p w14:paraId="5677490F" w14:textId="77777777" w:rsidR="00CE1477" w:rsidRDefault="00CE1477">
      <w:pPr>
        <w:rPr>
          <w:rFonts w:ascii="Verdana" w:hAnsi="Verdana"/>
        </w:rPr>
      </w:pPr>
    </w:p>
    <w:p w14:paraId="393AB5BE" w14:textId="77777777" w:rsidR="00CE1477" w:rsidRDefault="002A587A" w:rsidP="002A587A">
      <w:pPr>
        <w:pStyle w:val="ListParagraph"/>
        <w:numPr>
          <w:ilvl w:val="0"/>
          <w:numId w:val="1"/>
        </w:numPr>
        <w:rPr>
          <w:rFonts w:ascii="Verdana" w:hAnsi="Verdana"/>
        </w:rPr>
      </w:pPr>
      <w:r>
        <w:rPr>
          <w:rFonts w:ascii="Verdana" w:hAnsi="Verdana"/>
        </w:rPr>
        <w:t>Zoom in up to 300% without the text spilling off the screen</w:t>
      </w:r>
    </w:p>
    <w:p w14:paraId="1C5B0614" w14:textId="77777777" w:rsidR="002A587A" w:rsidRDefault="002A587A" w:rsidP="002A587A">
      <w:pPr>
        <w:pStyle w:val="ListParagraph"/>
        <w:numPr>
          <w:ilvl w:val="0"/>
          <w:numId w:val="1"/>
        </w:numPr>
        <w:rPr>
          <w:rFonts w:ascii="Verdana" w:hAnsi="Verdana"/>
        </w:rPr>
      </w:pPr>
      <w:r>
        <w:rPr>
          <w:rFonts w:ascii="Verdana" w:hAnsi="Verdana"/>
        </w:rPr>
        <w:t xml:space="preserve">Navigate most of the website using just a keyboard </w:t>
      </w:r>
    </w:p>
    <w:p w14:paraId="6B04EEC0" w14:textId="77777777" w:rsidR="002A587A" w:rsidRDefault="002A587A" w:rsidP="002A587A">
      <w:pPr>
        <w:pStyle w:val="ListParagraph"/>
        <w:numPr>
          <w:ilvl w:val="0"/>
          <w:numId w:val="1"/>
        </w:numPr>
        <w:rPr>
          <w:rFonts w:ascii="Verdana" w:hAnsi="Verdana"/>
        </w:rPr>
      </w:pPr>
      <w:r>
        <w:rPr>
          <w:rFonts w:ascii="Verdana" w:hAnsi="Verdana"/>
        </w:rPr>
        <w:t xml:space="preserve">Navigate most of the website using speech recognition software </w:t>
      </w:r>
    </w:p>
    <w:p w14:paraId="37483283" w14:textId="77777777" w:rsidR="002A587A" w:rsidRDefault="002A587A" w:rsidP="002A587A">
      <w:pPr>
        <w:pStyle w:val="ListParagraph"/>
        <w:numPr>
          <w:ilvl w:val="0"/>
          <w:numId w:val="1"/>
        </w:numPr>
        <w:rPr>
          <w:rFonts w:ascii="Verdana" w:hAnsi="Verdana"/>
        </w:rPr>
      </w:pPr>
      <w:r>
        <w:rPr>
          <w:rFonts w:ascii="Verdana" w:hAnsi="Verdana"/>
        </w:rPr>
        <w:t xml:space="preserve">Listen to most of the website using a screen reader (including the most recent versions of JAWS, NVDA and Voiceover). </w:t>
      </w:r>
    </w:p>
    <w:p w14:paraId="67C6A1AE" w14:textId="77777777" w:rsidR="004B74A5" w:rsidRDefault="004B74A5" w:rsidP="002A587A">
      <w:pPr>
        <w:pStyle w:val="ListParagraph"/>
        <w:numPr>
          <w:ilvl w:val="0"/>
          <w:numId w:val="1"/>
        </w:numPr>
        <w:rPr>
          <w:rFonts w:ascii="Verdana" w:hAnsi="Verdana"/>
        </w:rPr>
      </w:pPr>
      <w:r>
        <w:rPr>
          <w:rFonts w:ascii="Verdana" w:hAnsi="Verdana"/>
        </w:rPr>
        <w:t xml:space="preserve">The font colour is mostly in high contrast to the background colour of the website. </w:t>
      </w:r>
    </w:p>
    <w:p w14:paraId="4A358519" w14:textId="77777777" w:rsidR="002A587A" w:rsidRDefault="002A587A" w:rsidP="002A587A">
      <w:pPr>
        <w:rPr>
          <w:rFonts w:ascii="Verdana" w:hAnsi="Verdana"/>
        </w:rPr>
      </w:pPr>
    </w:p>
    <w:p w14:paraId="023FF7B6" w14:textId="77777777" w:rsidR="002A587A" w:rsidRDefault="002A587A" w:rsidP="002A587A">
      <w:pPr>
        <w:rPr>
          <w:rFonts w:ascii="Verdana" w:hAnsi="Verdana"/>
        </w:rPr>
      </w:pPr>
      <w:r>
        <w:rPr>
          <w:rFonts w:ascii="Verdana" w:hAnsi="Verdana"/>
        </w:rPr>
        <w:t xml:space="preserve">We’ve also made the text as simple as possible to understand. </w:t>
      </w:r>
    </w:p>
    <w:p w14:paraId="6B0EBC9C" w14:textId="77777777" w:rsidR="002A587A" w:rsidRDefault="002A587A" w:rsidP="002A587A">
      <w:pPr>
        <w:rPr>
          <w:rFonts w:ascii="Verdana" w:hAnsi="Verdana"/>
        </w:rPr>
      </w:pPr>
    </w:p>
    <w:p w14:paraId="2F668F0E" w14:textId="77777777" w:rsidR="002A587A" w:rsidRDefault="002A587A" w:rsidP="002A587A">
      <w:pPr>
        <w:rPr>
          <w:rFonts w:ascii="Verdana" w:hAnsi="Verdana"/>
        </w:rPr>
      </w:pPr>
    </w:p>
    <w:p w14:paraId="482D8090" w14:textId="77777777" w:rsidR="002A587A" w:rsidRDefault="004B74A5" w:rsidP="002A587A">
      <w:pPr>
        <w:rPr>
          <w:rFonts w:ascii="Verdana" w:hAnsi="Verdana"/>
          <w:b/>
          <w:sz w:val="28"/>
        </w:rPr>
      </w:pPr>
      <w:r>
        <w:rPr>
          <w:rFonts w:ascii="Verdana" w:hAnsi="Verdana"/>
          <w:b/>
          <w:sz w:val="28"/>
        </w:rPr>
        <w:t xml:space="preserve">How accessible this website </w:t>
      </w:r>
      <w:proofErr w:type="gramStart"/>
      <w:r>
        <w:rPr>
          <w:rFonts w:ascii="Verdana" w:hAnsi="Verdana"/>
          <w:b/>
          <w:sz w:val="28"/>
        </w:rPr>
        <w:t>i</w:t>
      </w:r>
      <w:r w:rsidR="002A587A" w:rsidRPr="002A587A">
        <w:rPr>
          <w:rFonts w:ascii="Verdana" w:hAnsi="Verdana"/>
          <w:b/>
          <w:sz w:val="28"/>
        </w:rPr>
        <w:t>s</w:t>
      </w:r>
      <w:proofErr w:type="gramEnd"/>
      <w:r w:rsidR="002A587A" w:rsidRPr="002A587A">
        <w:rPr>
          <w:rFonts w:ascii="Verdana" w:hAnsi="Verdana"/>
          <w:b/>
          <w:sz w:val="28"/>
        </w:rPr>
        <w:t xml:space="preserve"> </w:t>
      </w:r>
    </w:p>
    <w:p w14:paraId="14A9E7B6" w14:textId="77777777" w:rsidR="002A587A" w:rsidRDefault="002A587A" w:rsidP="002A587A">
      <w:pPr>
        <w:rPr>
          <w:rFonts w:ascii="Verdana" w:hAnsi="Verdana"/>
          <w:b/>
          <w:sz w:val="28"/>
        </w:rPr>
      </w:pPr>
    </w:p>
    <w:p w14:paraId="552AEAF6" w14:textId="77777777" w:rsidR="002A587A" w:rsidRDefault="002A587A" w:rsidP="002A587A">
      <w:pPr>
        <w:rPr>
          <w:rFonts w:ascii="Verdana" w:hAnsi="Verdana"/>
        </w:rPr>
      </w:pPr>
      <w:r>
        <w:rPr>
          <w:rFonts w:ascii="Verdana" w:hAnsi="Verdana"/>
        </w:rPr>
        <w:t xml:space="preserve">We know some parts of this website are not fully accessible. Users with disabilities may wish to request alternative access options and versions to the below, rather than attempting to make it work using their own assistive technologies: </w:t>
      </w:r>
    </w:p>
    <w:p w14:paraId="6A84C1E5" w14:textId="77777777" w:rsidR="002A587A" w:rsidRDefault="002A587A" w:rsidP="002A587A">
      <w:pPr>
        <w:rPr>
          <w:rFonts w:ascii="Verdana" w:hAnsi="Verdana"/>
        </w:rPr>
      </w:pPr>
    </w:p>
    <w:p w14:paraId="020F68EE" w14:textId="77777777" w:rsidR="002A587A" w:rsidRDefault="002A587A" w:rsidP="002A587A">
      <w:pPr>
        <w:pStyle w:val="ListParagraph"/>
        <w:numPr>
          <w:ilvl w:val="0"/>
          <w:numId w:val="2"/>
        </w:numPr>
        <w:rPr>
          <w:rFonts w:ascii="Verdana" w:hAnsi="Verdana"/>
        </w:rPr>
      </w:pPr>
      <w:r>
        <w:rPr>
          <w:rFonts w:ascii="Verdana" w:hAnsi="Verdana"/>
        </w:rPr>
        <w:t>There is curren</w:t>
      </w:r>
      <w:r w:rsidR="004B74A5">
        <w:rPr>
          <w:rFonts w:ascii="Verdana" w:hAnsi="Verdana"/>
        </w:rPr>
        <w:t xml:space="preserve">tly no option to change font styles, colours, or contrast levels. </w:t>
      </w:r>
    </w:p>
    <w:p w14:paraId="243913CE" w14:textId="77777777" w:rsidR="002A587A" w:rsidRDefault="002A587A" w:rsidP="002A587A">
      <w:pPr>
        <w:pStyle w:val="ListParagraph"/>
        <w:numPr>
          <w:ilvl w:val="0"/>
          <w:numId w:val="2"/>
        </w:numPr>
        <w:rPr>
          <w:rFonts w:ascii="Verdana" w:hAnsi="Verdana"/>
        </w:rPr>
      </w:pPr>
      <w:r>
        <w:rPr>
          <w:rFonts w:ascii="Verdana" w:hAnsi="Verdana"/>
        </w:rPr>
        <w:t xml:space="preserve">There is no ability </w:t>
      </w:r>
      <w:r w:rsidR="004B74A5">
        <w:rPr>
          <w:rFonts w:ascii="Verdana" w:hAnsi="Verdana"/>
        </w:rPr>
        <w:t xml:space="preserve">to pause the homepage </w:t>
      </w:r>
      <w:proofErr w:type="spellStart"/>
      <w:r w:rsidR="004B74A5">
        <w:rPr>
          <w:rFonts w:ascii="Verdana" w:hAnsi="Verdana"/>
        </w:rPr>
        <w:t>scroller</w:t>
      </w:r>
      <w:proofErr w:type="spellEnd"/>
      <w:r w:rsidR="004B74A5">
        <w:rPr>
          <w:rFonts w:ascii="Verdana" w:hAnsi="Verdana"/>
        </w:rPr>
        <w:t xml:space="preserve"> or banner advertisement on the homepage. </w:t>
      </w:r>
    </w:p>
    <w:p w14:paraId="3CB99929" w14:textId="77777777" w:rsidR="002A587A" w:rsidRDefault="002A587A" w:rsidP="002A587A">
      <w:pPr>
        <w:pStyle w:val="ListParagraph"/>
        <w:numPr>
          <w:ilvl w:val="0"/>
          <w:numId w:val="2"/>
        </w:numPr>
        <w:rPr>
          <w:rFonts w:ascii="Verdana" w:hAnsi="Verdana"/>
        </w:rPr>
      </w:pPr>
      <w:r>
        <w:rPr>
          <w:rFonts w:ascii="Verdana" w:hAnsi="Verdana"/>
        </w:rPr>
        <w:t>Live steamed videos embedded ont</w:t>
      </w:r>
      <w:r w:rsidR="004B74A5">
        <w:rPr>
          <w:rFonts w:ascii="Verdana" w:hAnsi="Verdana"/>
        </w:rPr>
        <w:t xml:space="preserve">o webpages do not have captions. </w:t>
      </w:r>
    </w:p>
    <w:p w14:paraId="05F40E32" w14:textId="7ED158B8" w:rsidR="004462C6" w:rsidRDefault="004462C6" w:rsidP="002A587A">
      <w:pPr>
        <w:pStyle w:val="ListParagraph"/>
        <w:numPr>
          <w:ilvl w:val="0"/>
          <w:numId w:val="2"/>
        </w:numPr>
        <w:rPr>
          <w:rFonts w:ascii="Verdana" w:hAnsi="Verdana"/>
        </w:rPr>
      </w:pPr>
      <w:r>
        <w:rPr>
          <w:rFonts w:ascii="Verdana" w:hAnsi="Verdana"/>
        </w:rPr>
        <w:t xml:space="preserve">Forms that have been embedded from third-party applications may not support all accessibility tools and software. </w:t>
      </w:r>
    </w:p>
    <w:p w14:paraId="373583C6" w14:textId="77777777" w:rsidR="002A587A" w:rsidRDefault="002A587A" w:rsidP="002A587A">
      <w:pPr>
        <w:pStyle w:val="ListParagraph"/>
        <w:numPr>
          <w:ilvl w:val="0"/>
          <w:numId w:val="2"/>
        </w:numPr>
        <w:rPr>
          <w:rFonts w:ascii="Verdana" w:hAnsi="Verdana"/>
        </w:rPr>
      </w:pPr>
      <w:r>
        <w:rPr>
          <w:rFonts w:ascii="Verdana" w:hAnsi="Verdana"/>
        </w:rPr>
        <w:t>Older PDF documents may not be fully accessible to</w:t>
      </w:r>
      <w:r w:rsidR="004B74A5">
        <w:rPr>
          <w:rFonts w:ascii="Verdana" w:hAnsi="Verdana"/>
        </w:rPr>
        <w:t xml:space="preserve"> users operating screen reader software.</w:t>
      </w:r>
    </w:p>
    <w:p w14:paraId="61A53CC5" w14:textId="77777777" w:rsidR="002A587A" w:rsidRDefault="002A587A" w:rsidP="002A587A">
      <w:pPr>
        <w:rPr>
          <w:rFonts w:ascii="Verdana" w:hAnsi="Verdana"/>
        </w:rPr>
      </w:pPr>
    </w:p>
    <w:p w14:paraId="1B194316" w14:textId="77777777" w:rsidR="002A587A" w:rsidRDefault="002A587A" w:rsidP="002A587A">
      <w:pPr>
        <w:rPr>
          <w:rFonts w:ascii="Verdana" w:hAnsi="Verdana"/>
        </w:rPr>
      </w:pPr>
    </w:p>
    <w:p w14:paraId="332F5D96" w14:textId="77777777" w:rsidR="004B74A5" w:rsidRDefault="004B74A5" w:rsidP="002A587A">
      <w:pPr>
        <w:rPr>
          <w:rFonts w:ascii="Verdana" w:hAnsi="Verdana"/>
          <w:b/>
          <w:sz w:val="28"/>
        </w:rPr>
      </w:pPr>
      <w:r w:rsidRPr="004B74A5">
        <w:rPr>
          <w:rFonts w:ascii="Verdana" w:hAnsi="Verdana"/>
          <w:b/>
          <w:sz w:val="28"/>
        </w:rPr>
        <w:t xml:space="preserve">Feedback and contact information </w:t>
      </w:r>
    </w:p>
    <w:p w14:paraId="3B261EFB" w14:textId="77777777" w:rsidR="004B74A5" w:rsidRDefault="004B74A5" w:rsidP="002A587A">
      <w:pPr>
        <w:rPr>
          <w:rFonts w:ascii="Verdana" w:hAnsi="Verdana"/>
          <w:b/>
          <w:sz w:val="28"/>
        </w:rPr>
      </w:pPr>
    </w:p>
    <w:p w14:paraId="407F54B5" w14:textId="77777777" w:rsidR="004B74A5" w:rsidRDefault="004B74A5" w:rsidP="002A587A">
      <w:pPr>
        <w:rPr>
          <w:rFonts w:ascii="Verdana" w:hAnsi="Verdana"/>
        </w:rPr>
      </w:pPr>
      <w:r>
        <w:rPr>
          <w:rFonts w:ascii="Verdana" w:hAnsi="Verdana"/>
        </w:rPr>
        <w:t xml:space="preserve">If you need information on this website in a different format please contact: </w:t>
      </w:r>
    </w:p>
    <w:p w14:paraId="6FE16F34" w14:textId="77777777" w:rsidR="004B74A5" w:rsidRDefault="004B74A5" w:rsidP="002A587A">
      <w:pPr>
        <w:rPr>
          <w:rFonts w:ascii="Verdana" w:hAnsi="Verdana"/>
        </w:rPr>
      </w:pPr>
    </w:p>
    <w:p w14:paraId="36741AB9" w14:textId="77777777" w:rsidR="004B74A5" w:rsidRDefault="004B74A5" w:rsidP="004B74A5">
      <w:pPr>
        <w:pStyle w:val="ListParagraph"/>
        <w:numPr>
          <w:ilvl w:val="0"/>
          <w:numId w:val="3"/>
        </w:numPr>
        <w:rPr>
          <w:rFonts w:ascii="Verdana" w:hAnsi="Verdana"/>
        </w:rPr>
      </w:pPr>
      <w:hyperlink r:id="rId7" w:history="1">
        <w:r w:rsidRPr="00B43FA5">
          <w:rPr>
            <w:rStyle w:val="Hyperlink"/>
            <w:rFonts w:ascii="Verdana" w:hAnsi="Verdana"/>
          </w:rPr>
          <w:t>sucomms@edgehill.ac.uk</w:t>
        </w:r>
      </w:hyperlink>
    </w:p>
    <w:p w14:paraId="3DB0D21D" w14:textId="4379813F" w:rsidR="00EE01D2" w:rsidRDefault="00EE01D2" w:rsidP="004B74A5">
      <w:pPr>
        <w:pStyle w:val="ListParagraph"/>
        <w:numPr>
          <w:ilvl w:val="0"/>
          <w:numId w:val="3"/>
        </w:numPr>
        <w:rPr>
          <w:rFonts w:ascii="Verdana" w:hAnsi="Verdana"/>
        </w:rPr>
      </w:pPr>
      <w:r>
        <w:rPr>
          <w:rFonts w:ascii="Verdana" w:hAnsi="Verdana"/>
        </w:rPr>
        <w:t>01695657303</w:t>
      </w:r>
    </w:p>
    <w:p w14:paraId="5AC50861" w14:textId="77777777" w:rsidR="004B74A5" w:rsidRDefault="004B74A5" w:rsidP="004B74A5">
      <w:pPr>
        <w:rPr>
          <w:rFonts w:ascii="Verdana" w:hAnsi="Verdana"/>
          <w:highlight w:val="yellow"/>
        </w:rPr>
      </w:pPr>
    </w:p>
    <w:p w14:paraId="53DF4CBA" w14:textId="77777777" w:rsidR="004B74A5" w:rsidRPr="004B74A5" w:rsidRDefault="004B74A5" w:rsidP="004B74A5">
      <w:pPr>
        <w:rPr>
          <w:rFonts w:ascii="Verdana" w:hAnsi="Verdana"/>
        </w:rPr>
      </w:pPr>
      <w:r w:rsidRPr="004B74A5">
        <w:rPr>
          <w:rFonts w:ascii="Verdana" w:hAnsi="Verdana"/>
        </w:rPr>
        <w:t xml:space="preserve">We’ll consider your request and get back to you in 14 days. </w:t>
      </w:r>
    </w:p>
    <w:p w14:paraId="388F4D18" w14:textId="77777777" w:rsidR="004B74A5" w:rsidRPr="004B74A5" w:rsidRDefault="004B74A5" w:rsidP="004B74A5">
      <w:pPr>
        <w:rPr>
          <w:rFonts w:ascii="Verdana" w:hAnsi="Verdana"/>
        </w:rPr>
      </w:pPr>
    </w:p>
    <w:p w14:paraId="6C8D5D2B" w14:textId="77777777" w:rsidR="004B74A5" w:rsidRPr="004B74A5" w:rsidRDefault="004B74A5" w:rsidP="004B74A5">
      <w:pPr>
        <w:rPr>
          <w:rFonts w:ascii="Verdana" w:hAnsi="Verdana"/>
        </w:rPr>
      </w:pPr>
      <w:r w:rsidRPr="004B74A5">
        <w:rPr>
          <w:rFonts w:ascii="Verdana" w:hAnsi="Verdana"/>
        </w:rPr>
        <w:t xml:space="preserve">If you cannot email or call us, please visit our office upstairs in The Hub on Edge Hill University’s Ormskirk Campus (Edge Hill Students’ Union, St. Helens Road, L39 4QP). </w:t>
      </w:r>
    </w:p>
    <w:p w14:paraId="063C3775" w14:textId="77777777" w:rsidR="004B74A5" w:rsidRDefault="004B74A5" w:rsidP="004B74A5">
      <w:pPr>
        <w:rPr>
          <w:rFonts w:ascii="Verdana" w:hAnsi="Verdana"/>
          <w:highlight w:val="yellow"/>
        </w:rPr>
      </w:pPr>
    </w:p>
    <w:p w14:paraId="4F28284B" w14:textId="77777777" w:rsidR="004B74A5" w:rsidRDefault="004B74A5" w:rsidP="004B74A5">
      <w:pPr>
        <w:rPr>
          <w:rFonts w:ascii="Verdana" w:hAnsi="Verdana"/>
          <w:highlight w:val="yellow"/>
        </w:rPr>
      </w:pPr>
    </w:p>
    <w:p w14:paraId="2B5AF461" w14:textId="77777777" w:rsidR="004B74A5" w:rsidRDefault="004B74A5" w:rsidP="004B74A5">
      <w:pPr>
        <w:rPr>
          <w:rFonts w:ascii="Verdana" w:hAnsi="Verdana"/>
          <w:b/>
          <w:sz w:val="28"/>
        </w:rPr>
      </w:pPr>
      <w:r w:rsidRPr="004B74A5">
        <w:rPr>
          <w:rFonts w:ascii="Verdana" w:hAnsi="Verdana"/>
          <w:b/>
          <w:sz w:val="28"/>
        </w:rPr>
        <w:t xml:space="preserve">Reporting accessibility problems with this website </w:t>
      </w:r>
    </w:p>
    <w:p w14:paraId="5B5DFEC2" w14:textId="77777777" w:rsidR="004B74A5" w:rsidRDefault="004B74A5" w:rsidP="004B74A5">
      <w:pPr>
        <w:rPr>
          <w:rFonts w:ascii="Verdana" w:hAnsi="Verdana"/>
          <w:b/>
          <w:sz w:val="28"/>
        </w:rPr>
      </w:pPr>
    </w:p>
    <w:p w14:paraId="40034A4B" w14:textId="6C869681" w:rsidR="004B74A5" w:rsidRDefault="004B74A5" w:rsidP="004B74A5">
      <w:pPr>
        <w:rPr>
          <w:rFonts w:ascii="Verdana" w:hAnsi="Verdana"/>
        </w:rPr>
      </w:pPr>
      <w:r w:rsidRPr="004B74A5">
        <w:rPr>
          <w:rFonts w:ascii="Verdana" w:hAnsi="Verdana"/>
        </w:rPr>
        <w:t xml:space="preserve">We’re </w:t>
      </w:r>
      <w:r w:rsidR="009C64BC">
        <w:rPr>
          <w:rFonts w:ascii="Verdana" w:hAnsi="Verdana"/>
        </w:rPr>
        <w:t xml:space="preserve">always looking to improve the accessibility of this website. If you find any problems not listed on this page or think we’re not meeting accessibility requirements, contact us via email: </w:t>
      </w:r>
      <w:r w:rsidR="009C64BC" w:rsidRPr="009C64BC">
        <w:rPr>
          <w:rFonts w:ascii="Verdana" w:hAnsi="Verdana"/>
        </w:rPr>
        <w:t>sucomms@edgehill.ac.uk</w:t>
      </w:r>
      <w:r w:rsidR="009C64BC">
        <w:rPr>
          <w:rFonts w:ascii="Verdana" w:hAnsi="Verdana"/>
        </w:rPr>
        <w:t xml:space="preserve">; or by phone, </w:t>
      </w:r>
      <w:r w:rsidR="00EE01D2">
        <w:rPr>
          <w:rFonts w:ascii="Verdana" w:hAnsi="Verdana"/>
        </w:rPr>
        <w:t>01695657303</w:t>
      </w:r>
    </w:p>
    <w:p w14:paraId="5945F5B6" w14:textId="77777777" w:rsidR="009C64BC" w:rsidRDefault="009C64BC" w:rsidP="004B74A5">
      <w:pPr>
        <w:rPr>
          <w:rFonts w:ascii="Verdana" w:hAnsi="Verdana"/>
        </w:rPr>
      </w:pPr>
    </w:p>
    <w:p w14:paraId="6BF0387B" w14:textId="77777777" w:rsidR="009C64BC" w:rsidRDefault="009C64BC" w:rsidP="004B74A5">
      <w:pPr>
        <w:rPr>
          <w:rFonts w:ascii="Verdana" w:hAnsi="Verdana"/>
        </w:rPr>
      </w:pPr>
    </w:p>
    <w:p w14:paraId="79B3C010" w14:textId="77777777" w:rsidR="009C64BC" w:rsidRDefault="009C64BC" w:rsidP="004B74A5">
      <w:pPr>
        <w:rPr>
          <w:rFonts w:ascii="Verdana" w:hAnsi="Verdana"/>
          <w:b/>
          <w:sz w:val="28"/>
        </w:rPr>
      </w:pPr>
      <w:r w:rsidRPr="009C64BC">
        <w:rPr>
          <w:rFonts w:ascii="Verdana" w:hAnsi="Verdana"/>
          <w:b/>
          <w:sz w:val="28"/>
        </w:rPr>
        <w:t>Enforcement Procedure</w:t>
      </w:r>
    </w:p>
    <w:p w14:paraId="7FDC2FE7" w14:textId="77777777" w:rsidR="009C64BC" w:rsidRDefault="009C64BC" w:rsidP="004B74A5">
      <w:pPr>
        <w:rPr>
          <w:rFonts w:ascii="Verdana" w:hAnsi="Verdana"/>
          <w:b/>
          <w:sz w:val="28"/>
        </w:rPr>
      </w:pPr>
    </w:p>
    <w:p w14:paraId="3D26A821" w14:textId="77777777" w:rsidR="009C64BC" w:rsidRDefault="009C64BC" w:rsidP="004B74A5">
      <w:pPr>
        <w:rPr>
          <w:rFonts w:ascii="Verdana" w:hAnsi="Verdana"/>
        </w:rPr>
      </w:pPr>
      <w:r>
        <w:rPr>
          <w:rFonts w:ascii="Verdana" w:hAnsi="Verdana"/>
        </w:rPr>
        <w:t xml:space="preserve">The Equality and Human Rights Commission (EHRC) is responsible for enforcing the </w:t>
      </w:r>
      <w:proofErr w:type="gramStart"/>
      <w:r>
        <w:rPr>
          <w:rFonts w:ascii="Verdana" w:hAnsi="Verdana"/>
        </w:rPr>
        <w:t>Public Sector</w:t>
      </w:r>
      <w:proofErr w:type="gramEnd"/>
      <w:r>
        <w:rPr>
          <w:rFonts w:ascii="Verdana" w:hAnsi="Verdana"/>
        </w:rPr>
        <w:t xml:space="preserve"> Bodies (Websites and Mobile Applications) (No. 2) Accessibility Regulations 2018 (the ‘accessibility regulations’). If you’re not happy with how we respond to your complaint, </w:t>
      </w:r>
      <w:hyperlink r:id="rId8" w:history="1">
        <w:r w:rsidRPr="009C64BC">
          <w:rPr>
            <w:rStyle w:val="Hyperlink"/>
            <w:rFonts w:ascii="Verdana" w:hAnsi="Verdana"/>
          </w:rPr>
          <w:t>contact the equality Advisory and Support Service (EASS).</w:t>
        </w:r>
      </w:hyperlink>
    </w:p>
    <w:p w14:paraId="0F0CD388" w14:textId="77777777" w:rsidR="009C64BC" w:rsidRDefault="009C64BC" w:rsidP="004B74A5">
      <w:pPr>
        <w:rPr>
          <w:rFonts w:ascii="Verdana" w:hAnsi="Verdana"/>
        </w:rPr>
      </w:pPr>
    </w:p>
    <w:p w14:paraId="7A1BBE34" w14:textId="77777777" w:rsidR="009C64BC" w:rsidRDefault="009C64BC" w:rsidP="004B74A5">
      <w:pPr>
        <w:rPr>
          <w:rFonts w:ascii="Verdana" w:hAnsi="Verdana"/>
        </w:rPr>
      </w:pPr>
    </w:p>
    <w:p w14:paraId="2175BE02" w14:textId="1FF060F7" w:rsidR="00A05CD0" w:rsidRPr="00A05CD0" w:rsidRDefault="00A05CD0" w:rsidP="00A05CD0">
      <w:pPr>
        <w:rPr>
          <w:rFonts w:ascii="Verdana" w:hAnsi="Verdana"/>
        </w:rPr>
      </w:pPr>
    </w:p>
    <w:p w14:paraId="4B6329A7" w14:textId="77777777" w:rsidR="00FA193C" w:rsidRDefault="00FA193C" w:rsidP="004B74A5">
      <w:pPr>
        <w:rPr>
          <w:rFonts w:ascii="Verdana" w:hAnsi="Verdana"/>
        </w:rPr>
      </w:pPr>
    </w:p>
    <w:p w14:paraId="52911E89" w14:textId="77777777" w:rsidR="009C64BC" w:rsidRPr="00A05CD0" w:rsidRDefault="009C64BC" w:rsidP="004B74A5">
      <w:pPr>
        <w:rPr>
          <w:rFonts w:ascii="Verdana" w:hAnsi="Verdana"/>
          <w:b/>
          <w:sz w:val="32"/>
        </w:rPr>
      </w:pPr>
      <w:r w:rsidRPr="00A05CD0">
        <w:rPr>
          <w:rFonts w:ascii="Verdana" w:hAnsi="Verdana"/>
          <w:b/>
          <w:sz w:val="32"/>
        </w:rPr>
        <w:t xml:space="preserve">Contacting us by phone or visiting us in person </w:t>
      </w:r>
    </w:p>
    <w:p w14:paraId="244D4789" w14:textId="77777777" w:rsidR="009C64BC" w:rsidRDefault="009C64BC" w:rsidP="004B74A5">
      <w:pPr>
        <w:rPr>
          <w:rFonts w:ascii="Verdana" w:hAnsi="Verdana"/>
          <w:b/>
          <w:sz w:val="28"/>
        </w:rPr>
      </w:pPr>
    </w:p>
    <w:p w14:paraId="43BE1D79" w14:textId="77777777" w:rsidR="009C64BC" w:rsidRDefault="009C64BC" w:rsidP="004B74A5">
      <w:pPr>
        <w:rPr>
          <w:rFonts w:ascii="Verdana" w:hAnsi="Verdana"/>
        </w:rPr>
      </w:pPr>
      <w:r>
        <w:rPr>
          <w:rFonts w:ascii="Verdana" w:hAnsi="Verdana"/>
        </w:rPr>
        <w:t xml:space="preserve">Given enough notice, we can arrange a meeting in a room with audio induction loops. We may also be able to arrange a British Sign Language (BSL) interpreter. </w:t>
      </w:r>
    </w:p>
    <w:p w14:paraId="6F7D8877" w14:textId="77777777" w:rsidR="009C64BC" w:rsidRDefault="009C64BC" w:rsidP="004B74A5">
      <w:pPr>
        <w:rPr>
          <w:rFonts w:ascii="Verdana" w:hAnsi="Verdana"/>
        </w:rPr>
      </w:pPr>
    </w:p>
    <w:p w14:paraId="3DE93172" w14:textId="76E8564E" w:rsidR="009C64BC" w:rsidRDefault="009C64BC" w:rsidP="004B74A5">
      <w:pPr>
        <w:rPr>
          <w:rFonts w:ascii="Verdana" w:hAnsi="Verdana"/>
        </w:rPr>
      </w:pPr>
      <w:r>
        <w:rPr>
          <w:rFonts w:ascii="Verdana" w:hAnsi="Verdana"/>
        </w:rPr>
        <w:t>If you would like to discuss such arrangements, please email sucomms@edgehill.ac.uk</w:t>
      </w:r>
      <w:r w:rsidR="00EE01D2">
        <w:rPr>
          <w:rFonts w:ascii="Verdana" w:hAnsi="Verdana"/>
        </w:rPr>
        <w:t xml:space="preserve"> or call </w:t>
      </w:r>
      <w:r w:rsidR="00EE01D2">
        <w:rPr>
          <w:rFonts w:ascii="Verdana" w:hAnsi="Verdana"/>
        </w:rPr>
        <w:t>01695657303</w:t>
      </w:r>
    </w:p>
    <w:p w14:paraId="361AB1C4" w14:textId="77777777" w:rsidR="009C64BC" w:rsidRDefault="009C64BC" w:rsidP="004B74A5">
      <w:pPr>
        <w:rPr>
          <w:rFonts w:ascii="Verdana" w:hAnsi="Verdana"/>
        </w:rPr>
      </w:pPr>
    </w:p>
    <w:p w14:paraId="39226D64" w14:textId="77777777" w:rsidR="009C64BC" w:rsidRDefault="009C64BC" w:rsidP="004B74A5">
      <w:pPr>
        <w:rPr>
          <w:rFonts w:ascii="Verdana" w:hAnsi="Verdana"/>
        </w:rPr>
      </w:pPr>
    </w:p>
    <w:p w14:paraId="2F9CD47C" w14:textId="43F16D06" w:rsidR="00A05CD0" w:rsidRDefault="00A05CD0" w:rsidP="004B74A5">
      <w:pPr>
        <w:rPr>
          <w:rFonts w:ascii="Verdana" w:hAnsi="Verdana"/>
        </w:rPr>
      </w:pPr>
    </w:p>
    <w:p w14:paraId="77D024F7" w14:textId="77777777" w:rsidR="00A05CD0" w:rsidRDefault="00A05CD0" w:rsidP="004B74A5">
      <w:pPr>
        <w:rPr>
          <w:rFonts w:ascii="Verdana" w:hAnsi="Verdana"/>
          <w:sz w:val="32"/>
        </w:rPr>
      </w:pPr>
      <w:r w:rsidRPr="00A05CD0">
        <w:rPr>
          <w:rFonts w:ascii="Verdana" w:hAnsi="Verdana"/>
          <w:b/>
          <w:sz w:val="32"/>
        </w:rPr>
        <w:t>Technical information about this website’s accessibility</w:t>
      </w:r>
    </w:p>
    <w:p w14:paraId="07271C95" w14:textId="77777777" w:rsidR="00A05CD0" w:rsidRDefault="00A05CD0" w:rsidP="004B74A5">
      <w:pPr>
        <w:rPr>
          <w:rFonts w:ascii="Verdana" w:hAnsi="Verdana"/>
          <w:sz w:val="32"/>
        </w:rPr>
      </w:pPr>
    </w:p>
    <w:p w14:paraId="0280358F" w14:textId="77777777" w:rsidR="00A05CD0" w:rsidRDefault="00A05CD0" w:rsidP="004B74A5">
      <w:pPr>
        <w:rPr>
          <w:rFonts w:ascii="Verdana" w:hAnsi="Verdana"/>
        </w:rPr>
      </w:pPr>
      <w:r>
        <w:rPr>
          <w:rFonts w:ascii="Verdana" w:hAnsi="Verdana"/>
        </w:rPr>
        <w:t xml:space="preserve">Edge Hill Students’ Union is committed to making its website accessible, in accordance with the </w:t>
      </w:r>
      <w:proofErr w:type="gramStart"/>
      <w:r>
        <w:rPr>
          <w:rFonts w:ascii="Verdana" w:hAnsi="Verdana"/>
        </w:rPr>
        <w:t>Public Sector</w:t>
      </w:r>
      <w:proofErr w:type="gramEnd"/>
      <w:r>
        <w:rPr>
          <w:rFonts w:ascii="Verdana" w:hAnsi="Verdana"/>
        </w:rPr>
        <w:t xml:space="preserve"> Bodies (Website and Mobile Applications) (No. 2) Accessibility Regulations 2018. </w:t>
      </w:r>
    </w:p>
    <w:p w14:paraId="0B934F9F" w14:textId="77777777" w:rsidR="00A05CD0" w:rsidRDefault="00A05CD0" w:rsidP="004B74A5">
      <w:pPr>
        <w:rPr>
          <w:rFonts w:ascii="Verdana" w:hAnsi="Verdana"/>
        </w:rPr>
      </w:pPr>
    </w:p>
    <w:p w14:paraId="2D6241BC" w14:textId="77777777" w:rsidR="00A05CD0" w:rsidRDefault="00A05CD0" w:rsidP="004B74A5">
      <w:pPr>
        <w:rPr>
          <w:rFonts w:ascii="Verdana" w:hAnsi="Verdana"/>
        </w:rPr>
      </w:pPr>
    </w:p>
    <w:p w14:paraId="3869C928" w14:textId="77777777" w:rsidR="00A05CD0" w:rsidRDefault="00A05CD0" w:rsidP="004B74A5">
      <w:pPr>
        <w:rPr>
          <w:rFonts w:ascii="Verdana" w:hAnsi="Verdana"/>
          <w:b/>
          <w:sz w:val="36"/>
        </w:rPr>
      </w:pPr>
      <w:r w:rsidRPr="00A05CD0">
        <w:rPr>
          <w:rFonts w:ascii="Verdana" w:hAnsi="Verdana"/>
          <w:b/>
          <w:sz w:val="28"/>
        </w:rPr>
        <w:t xml:space="preserve">Compliance Status </w:t>
      </w:r>
      <w:r w:rsidRPr="00A05CD0">
        <w:rPr>
          <w:rFonts w:ascii="Verdana" w:hAnsi="Verdana"/>
          <w:b/>
          <w:sz w:val="36"/>
        </w:rPr>
        <w:t xml:space="preserve"> </w:t>
      </w:r>
    </w:p>
    <w:p w14:paraId="4D56E640" w14:textId="77777777" w:rsidR="00A05CD0" w:rsidRDefault="00A05CD0" w:rsidP="004B74A5">
      <w:pPr>
        <w:rPr>
          <w:rFonts w:ascii="Verdana" w:hAnsi="Verdana"/>
          <w:b/>
          <w:sz w:val="36"/>
        </w:rPr>
      </w:pPr>
    </w:p>
    <w:p w14:paraId="065201DE" w14:textId="77777777" w:rsidR="00E96AAB" w:rsidRDefault="00CD393F" w:rsidP="004B74A5">
      <w:pPr>
        <w:rPr>
          <w:rFonts w:ascii="Verdana" w:hAnsi="Verdana"/>
        </w:rPr>
      </w:pPr>
      <w:r>
        <w:rPr>
          <w:rFonts w:ascii="Verdana" w:hAnsi="Verdana"/>
        </w:rPr>
        <w:t xml:space="preserve">This website is </w:t>
      </w:r>
      <w:r w:rsidR="00E96AAB">
        <w:rPr>
          <w:rFonts w:ascii="Verdana" w:hAnsi="Verdana"/>
        </w:rPr>
        <w:t xml:space="preserve">partially compliant with the Web Content Accessibility Guidelines Version 2.1 AA standard due to the non-compliances and exemptions listen below. </w:t>
      </w:r>
    </w:p>
    <w:p w14:paraId="0E60F68A" w14:textId="77777777" w:rsidR="00E96AAB" w:rsidRDefault="00E96AAB" w:rsidP="004B74A5">
      <w:pPr>
        <w:rPr>
          <w:rFonts w:ascii="Verdana" w:hAnsi="Verdana"/>
        </w:rPr>
      </w:pPr>
    </w:p>
    <w:p w14:paraId="38DED470" w14:textId="77777777" w:rsidR="00E96AAB" w:rsidRDefault="00E96AAB" w:rsidP="004B74A5">
      <w:pPr>
        <w:rPr>
          <w:rFonts w:ascii="Verdana" w:hAnsi="Verdana"/>
        </w:rPr>
      </w:pPr>
    </w:p>
    <w:p w14:paraId="43CC0C88" w14:textId="742ED6C0" w:rsidR="00C77E08" w:rsidRDefault="003619E9" w:rsidP="004B74A5">
      <w:pPr>
        <w:rPr>
          <w:rFonts w:ascii="Verdana" w:hAnsi="Verdana"/>
          <w:b/>
          <w:sz w:val="28"/>
        </w:rPr>
      </w:pPr>
      <w:r w:rsidRPr="003619E9">
        <w:rPr>
          <w:rFonts w:ascii="Verdana" w:hAnsi="Verdana"/>
          <w:b/>
          <w:sz w:val="28"/>
        </w:rPr>
        <w:t xml:space="preserve">Non-Accessible Content </w:t>
      </w:r>
    </w:p>
    <w:p w14:paraId="63C498C7" w14:textId="77777777" w:rsidR="003619E9" w:rsidRDefault="003619E9" w:rsidP="004B74A5">
      <w:pPr>
        <w:rPr>
          <w:rFonts w:ascii="Verdana" w:hAnsi="Verdana"/>
          <w:b/>
          <w:sz w:val="28"/>
        </w:rPr>
      </w:pPr>
    </w:p>
    <w:p w14:paraId="0825FB37" w14:textId="081D9FAB" w:rsidR="003619E9" w:rsidRDefault="003619E9" w:rsidP="004B74A5">
      <w:pPr>
        <w:rPr>
          <w:rFonts w:ascii="Verdana" w:hAnsi="Verdana"/>
        </w:rPr>
      </w:pPr>
      <w:r>
        <w:rPr>
          <w:rFonts w:ascii="Verdana" w:hAnsi="Verdana"/>
        </w:rPr>
        <w:t xml:space="preserve">The content listed below is non-accessible for the following reason. </w:t>
      </w:r>
    </w:p>
    <w:p w14:paraId="44D05A1B" w14:textId="77777777" w:rsidR="003619E9" w:rsidRDefault="003619E9" w:rsidP="004B74A5">
      <w:pPr>
        <w:rPr>
          <w:rFonts w:ascii="Verdana" w:hAnsi="Verdana"/>
        </w:rPr>
      </w:pPr>
    </w:p>
    <w:p w14:paraId="73831F23" w14:textId="7B0BA508" w:rsidR="003619E9" w:rsidRDefault="005109E6" w:rsidP="004B74A5">
      <w:pPr>
        <w:rPr>
          <w:rFonts w:ascii="Verdana" w:hAnsi="Verdana"/>
        </w:rPr>
      </w:pPr>
      <w:r>
        <w:rPr>
          <w:rFonts w:ascii="Verdana" w:hAnsi="Verdana"/>
        </w:rPr>
        <w:t>Some interactive guides do not have a text alternative, so people using a screen reader cannot access the information</w:t>
      </w:r>
      <w:r w:rsidR="004E1FAA">
        <w:rPr>
          <w:rFonts w:ascii="Verdana" w:hAnsi="Verdana"/>
        </w:rPr>
        <w:t xml:space="preserve"> without request</w:t>
      </w:r>
      <w:r>
        <w:rPr>
          <w:rFonts w:ascii="Verdana" w:hAnsi="Verdana"/>
        </w:rPr>
        <w:t xml:space="preserve">. </w:t>
      </w:r>
    </w:p>
    <w:p w14:paraId="0019D86F" w14:textId="4241F2DF" w:rsidR="005109E6" w:rsidRDefault="005109E6" w:rsidP="005109E6">
      <w:pPr>
        <w:pStyle w:val="ListParagraph"/>
        <w:numPr>
          <w:ilvl w:val="0"/>
          <w:numId w:val="6"/>
        </w:numPr>
        <w:rPr>
          <w:rFonts w:ascii="Verdana" w:hAnsi="Verdana"/>
        </w:rPr>
      </w:pPr>
      <w:r>
        <w:rPr>
          <w:rFonts w:ascii="Verdana" w:hAnsi="Verdana"/>
        </w:rPr>
        <w:t xml:space="preserve">This fails WCAG 2.1 success criterion 1.1.1 (non-text content). </w:t>
      </w:r>
    </w:p>
    <w:p w14:paraId="770F3DFC" w14:textId="408CD5F4" w:rsidR="005109E6" w:rsidRDefault="005109E6" w:rsidP="005109E6">
      <w:pPr>
        <w:pStyle w:val="ListParagraph"/>
        <w:numPr>
          <w:ilvl w:val="0"/>
          <w:numId w:val="6"/>
        </w:numPr>
        <w:rPr>
          <w:rFonts w:ascii="Verdana" w:hAnsi="Verdana"/>
        </w:rPr>
      </w:pPr>
      <w:r>
        <w:rPr>
          <w:rFonts w:ascii="Verdana" w:hAnsi="Verdana"/>
        </w:rPr>
        <w:t xml:space="preserve">For all future interactive guides, we plan to add text alternatives from October 2020. </w:t>
      </w:r>
    </w:p>
    <w:p w14:paraId="1EC9D8BF" w14:textId="77777777" w:rsidR="005109E6" w:rsidRDefault="005109E6" w:rsidP="005109E6">
      <w:pPr>
        <w:rPr>
          <w:rFonts w:ascii="Verdana" w:hAnsi="Verdana"/>
        </w:rPr>
      </w:pPr>
    </w:p>
    <w:p w14:paraId="3D82762B" w14:textId="77777777" w:rsidR="009708BB" w:rsidRDefault="009708BB" w:rsidP="005109E6">
      <w:pPr>
        <w:rPr>
          <w:rFonts w:ascii="Verdana" w:hAnsi="Verdana"/>
        </w:rPr>
      </w:pPr>
      <w:r>
        <w:rPr>
          <w:rFonts w:ascii="Verdana" w:hAnsi="Verdana"/>
        </w:rPr>
        <w:t xml:space="preserve">There are some instances where images of text have been used </w:t>
      </w:r>
      <w:proofErr w:type="gramStart"/>
      <w:r>
        <w:rPr>
          <w:rFonts w:ascii="Verdana" w:hAnsi="Verdana"/>
        </w:rPr>
        <w:t>in order to</w:t>
      </w:r>
      <w:proofErr w:type="gramEnd"/>
      <w:r>
        <w:rPr>
          <w:rFonts w:ascii="Verdana" w:hAnsi="Verdana"/>
        </w:rPr>
        <w:t xml:space="preserve"> enhance the visual presentation of the website. While alt-text is always provided for such images, the images of text cannot be visually customised to the user’s requirement nor could those </w:t>
      </w:r>
      <w:proofErr w:type="gramStart"/>
      <w:r>
        <w:rPr>
          <w:rFonts w:ascii="Verdana" w:hAnsi="Verdana"/>
        </w:rPr>
        <w:t>particular presentations</w:t>
      </w:r>
      <w:proofErr w:type="gramEnd"/>
      <w:r>
        <w:rPr>
          <w:rFonts w:ascii="Verdana" w:hAnsi="Verdana"/>
        </w:rPr>
        <w:t xml:space="preserve"> of text be considered essential to the information conveyed.</w:t>
      </w:r>
    </w:p>
    <w:p w14:paraId="5E5684EA" w14:textId="16AB1750" w:rsidR="005109E6" w:rsidRDefault="009708BB" w:rsidP="009708BB">
      <w:pPr>
        <w:pStyle w:val="ListParagraph"/>
        <w:numPr>
          <w:ilvl w:val="0"/>
          <w:numId w:val="7"/>
        </w:numPr>
        <w:rPr>
          <w:rFonts w:ascii="Verdana" w:hAnsi="Verdana"/>
        </w:rPr>
      </w:pPr>
      <w:r>
        <w:rPr>
          <w:rFonts w:ascii="Verdana" w:hAnsi="Verdana"/>
        </w:rPr>
        <w:t>This fails WCAG 2.1 success criterion 1.4.5 (images of text)</w:t>
      </w:r>
    </w:p>
    <w:p w14:paraId="5A6959E9" w14:textId="1B2C0884" w:rsidR="009708BB" w:rsidRDefault="009708BB" w:rsidP="009708BB">
      <w:pPr>
        <w:pStyle w:val="ListParagraph"/>
        <w:numPr>
          <w:ilvl w:val="0"/>
          <w:numId w:val="7"/>
        </w:numPr>
        <w:rPr>
          <w:rFonts w:ascii="Verdana" w:hAnsi="Verdana"/>
        </w:rPr>
      </w:pPr>
      <w:r>
        <w:rPr>
          <w:rFonts w:ascii="Verdana" w:hAnsi="Verdana"/>
        </w:rPr>
        <w:t xml:space="preserve">Edge Hill Students’ Union will provide plain text narrative alongside any image of text from October 2020. </w:t>
      </w:r>
    </w:p>
    <w:p w14:paraId="468C9B3B" w14:textId="77777777" w:rsidR="009708BB" w:rsidRDefault="009708BB" w:rsidP="009708BB">
      <w:pPr>
        <w:rPr>
          <w:rFonts w:ascii="Verdana" w:hAnsi="Verdana"/>
        </w:rPr>
      </w:pPr>
    </w:p>
    <w:p w14:paraId="21117C82" w14:textId="14056573" w:rsidR="009708BB" w:rsidRDefault="00B234A1" w:rsidP="009708BB">
      <w:pPr>
        <w:rPr>
          <w:rFonts w:ascii="Verdana" w:hAnsi="Verdana"/>
        </w:rPr>
      </w:pPr>
      <w:r>
        <w:rPr>
          <w:rFonts w:ascii="Verdana" w:hAnsi="Verdana"/>
        </w:rPr>
        <w:t xml:space="preserve">There may be instances where there is not more than one way to locate a webpage within a set of web pages, or that this process is not as easy as it should be.  </w:t>
      </w:r>
    </w:p>
    <w:p w14:paraId="47C4C3FB" w14:textId="05B7EFA1" w:rsidR="00B234A1" w:rsidRDefault="00B234A1" w:rsidP="00B234A1">
      <w:pPr>
        <w:pStyle w:val="ListParagraph"/>
        <w:numPr>
          <w:ilvl w:val="0"/>
          <w:numId w:val="8"/>
        </w:numPr>
        <w:rPr>
          <w:rFonts w:ascii="Verdana" w:hAnsi="Verdana"/>
        </w:rPr>
      </w:pPr>
      <w:r>
        <w:rPr>
          <w:rFonts w:ascii="Verdana" w:hAnsi="Verdana"/>
        </w:rPr>
        <w:t xml:space="preserve">This fails WCAG 2.1 success criterion 2.4.5 (multiple ways). </w:t>
      </w:r>
    </w:p>
    <w:p w14:paraId="13F3A970" w14:textId="6760FE85" w:rsidR="00B234A1" w:rsidRDefault="00B234A1" w:rsidP="00B234A1">
      <w:pPr>
        <w:pStyle w:val="ListParagraph"/>
        <w:numPr>
          <w:ilvl w:val="0"/>
          <w:numId w:val="8"/>
        </w:numPr>
        <w:rPr>
          <w:rFonts w:ascii="Verdana" w:hAnsi="Verdana"/>
        </w:rPr>
      </w:pPr>
      <w:r>
        <w:rPr>
          <w:rFonts w:ascii="Verdana" w:hAnsi="Verdana"/>
        </w:rPr>
        <w:t xml:space="preserve">Edge Hill Students’ Union will structure webpages in a manner that allows for easier location of individual pages. This includes deleting archived material </w:t>
      </w:r>
      <w:proofErr w:type="gramStart"/>
      <w:r>
        <w:rPr>
          <w:rFonts w:ascii="Verdana" w:hAnsi="Verdana"/>
        </w:rPr>
        <w:t>in order to</w:t>
      </w:r>
      <w:proofErr w:type="gramEnd"/>
      <w:r>
        <w:rPr>
          <w:rFonts w:ascii="Verdana" w:hAnsi="Verdana"/>
        </w:rPr>
        <w:t xml:space="preserve"> improve the website’s search function. </w:t>
      </w:r>
    </w:p>
    <w:p w14:paraId="0397889F" w14:textId="77777777" w:rsidR="00B234A1" w:rsidRDefault="00B234A1" w:rsidP="00B234A1">
      <w:pPr>
        <w:rPr>
          <w:rFonts w:ascii="Verdana" w:hAnsi="Verdana"/>
        </w:rPr>
      </w:pPr>
    </w:p>
    <w:p w14:paraId="01E614B7" w14:textId="77777777" w:rsidR="00B234A1" w:rsidRDefault="00B234A1" w:rsidP="00B234A1">
      <w:pPr>
        <w:rPr>
          <w:rFonts w:ascii="Verdana" w:hAnsi="Verdana"/>
        </w:rPr>
      </w:pPr>
    </w:p>
    <w:p w14:paraId="72B56CB8" w14:textId="77777777" w:rsidR="00B234A1" w:rsidRPr="00B234A1" w:rsidRDefault="00B234A1" w:rsidP="00B234A1">
      <w:pPr>
        <w:rPr>
          <w:rFonts w:ascii="Verdana" w:hAnsi="Verdana"/>
        </w:rPr>
      </w:pPr>
    </w:p>
    <w:p w14:paraId="2076A5CB" w14:textId="02C32FFF" w:rsidR="00BB7CE1" w:rsidRPr="00FA193C" w:rsidRDefault="00BB7CE1" w:rsidP="005109E6">
      <w:pPr>
        <w:rPr>
          <w:rFonts w:ascii="Verdana" w:hAnsi="Verdana"/>
          <w:sz w:val="32"/>
        </w:rPr>
      </w:pPr>
      <w:r w:rsidRPr="00FA193C">
        <w:rPr>
          <w:rFonts w:ascii="Verdana" w:hAnsi="Verdana"/>
          <w:b/>
          <w:sz w:val="32"/>
        </w:rPr>
        <w:t>Disproportionate Burden</w:t>
      </w:r>
      <w:r w:rsidRPr="00FA193C">
        <w:rPr>
          <w:rFonts w:ascii="Verdana" w:hAnsi="Verdana"/>
          <w:sz w:val="32"/>
        </w:rPr>
        <w:t xml:space="preserve"> </w:t>
      </w:r>
    </w:p>
    <w:p w14:paraId="2331168C" w14:textId="77777777" w:rsidR="00836DB6" w:rsidRDefault="00836DB6" w:rsidP="005109E6">
      <w:pPr>
        <w:rPr>
          <w:rFonts w:ascii="Verdana" w:hAnsi="Verdana"/>
          <w:sz w:val="28"/>
        </w:rPr>
      </w:pPr>
    </w:p>
    <w:p w14:paraId="3F59AC42" w14:textId="77777777" w:rsidR="00836DB6" w:rsidRDefault="00836DB6" w:rsidP="005109E6">
      <w:pPr>
        <w:rPr>
          <w:rFonts w:ascii="Verdana" w:hAnsi="Verdana"/>
        </w:rPr>
      </w:pPr>
    </w:p>
    <w:p w14:paraId="6E323E75" w14:textId="5CEFE431" w:rsidR="00836DB6" w:rsidRPr="00FA193C" w:rsidRDefault="00836DB6" w:rsidP="005109E6">
      <w:pPr>
        <w:rPr>
          <w:rFonts w:ascii="Verdana" w:hAnsi="Verdana"/>
          <w:b/>
          <w:sz w:val="28"/>
        </w:rPr>
      </w:pPr>
      <w:r w:rsidRPr="00FA193C">
        <w:rPr>
          <w:rFonts w:ascii="Verdana" w:hAnsi="Verdana"/>
          <w:b/>
          <w:sz w:val="28"/>
        </w:rPr>
        <w:t xml:space="preserve">Audio Description </w:t>
      </w:r>
    </w:p>
    <w:p w14:paraId="18931095" w14:textId="77777777" w:rsidR="00836DB6" w:rsidRDefault="00836DB6" w:rsidP="005109E6">
      <w:pPr>
        <w:rPr>
          <w:rFonts w:ascii="Verdana" w:hAnsi="Verdana"/>
        </w:rPr>
      </w:pPr>
    </w:p>
    <w:p w14:paraId="7A121140" w14:textId="48F10A43" w:rsidR="00836DB6" w:rsidRDefault="00836DB6" w:rsidP="005109E6">
      <w:pPr>
        <w:rPr>
          <w:rFonts w:ascii="Verdana" w:hAnsi="Verdana"/>
        </w:rPr>
      </w:pPr>
      <w:r>
        <w:rPr>
          <w:rFonts w:ascii="Verdana" w:hAnsi="Verdana"/>
        </w:rPr>
        <w:t xml:space="preserve">With current staff resources, it would be an unrealistic burden of time to add audio description for all pre-recorded video content in synchronised media, in addition to closed captioning (which we already provide). </w:t>
      </w:r>
    </w:p>
    <w:p w14:paraId="622375EB" w14:textId="77777777" w:rsidR="00836DB6" w:rsidRDefault="00836DB6" w:rsidP="005109E6">
      <w:pPr>
        <w:rPr>
          <w:rFonts w:ascii="Verdana" w:hAnsi="Verdana"/>
        </w:rPr>
      </w:pPr>
    </w:p>
    <w:p w14:paraId="056FA073" w14:textId="77777777" w:rsidR="00836DB6" w:rsidRDefault="00836DB6" w:rsidP="005109E6">
      <w:pPr>
        <w:rPr>
          <w:rFonts w:ascii="Verdana" w:hAnsi="Verdana"/>
        </w:rPr>
      </w:pPr>
    </w:p>
    <w:p w14:paraId="3E0C35EC" w14:textId="611F70CD" w:rsidR="00836DB6" w:rsidRPr="00FA193C" w:rsidRDefault="00564414" w:rsidP="005109E6">
      <w:pPr>
        <w:rPr>
          <w:rFonts w:ascii="Verdana" w:hAnsi="Verdana"/>
          <w:b/>
          <w:sz w:val="28"/>
        </w:rPr>
      </w:pPr>
      <w:r w:rsidRPr="00FA193C">
        <w:rPr>
          <w:rFonts w:ascii="Verdana" w:hAnsi="Verdana"/>
          <w:b/>
          <w:sz w:val="28"/>
        </w:rPr>
        <w:t xml:space="preserve">Pause, Stop, Hide </w:t>
      </w:r>
    </w:p>
    <w:p w14:paraId="7F65028A" w14:textId="77777777" w:rsidR="00564414" w:rsidRDefault="00564414" w:rsidP="005109E6">
      <w:pPr>
        <w:rPr>
          <w:rFonts w:ascii="Verdana" w:hAnsi="Verdana"/>
          <w:b/>
        </w:rPr>
      </w:pPr>
    </w:p>
    <w:p w14:paraId="0E374E4E" w14:textId="5D0240D9" w:rsidR="00564414" w:rsidRDefault="00564414" w:rsidP="005109E6">
      <w:pPr>
        <w:rPr>
          <w:rFonts w:ascii="Verdana" w:hAnsi="Verdana"/>
        </w:rPr>
      </w:pPr>
      <w:r>
        <w:rPr>
          <w:rFonts w:ascii="Verdana" w:hAnsi="Verdana"/>
        </w:rPr>
        <w:t xml:space="preserve">Without access to a web developer, current staff are unable to offer appropriate functionality to the website’s homepage </w:t>
      </w:r>
      <w:proofErr w:type="spellStart"/>
      <w:r>
        <w:rPr>
          <w:rFonts w:ascii="Verdana" w:hAnsi="Verdana"/>
        </w:rPr>
        <w:t>scroller</w:t>
      </w:r>
      <w:proofErr w:type="spellEnd"/>
      <w:r w:rsidR="00444B45">
        <w:rPr>
          <w:rFonts w:ascii="Verdana" w:hAnsi="Verdana"/>
        </w:rPr>
        <w:t xml:space="preserve"> in terms of pausing, stopping, or hiding the content</w:t>
      </w:r>
      <w:r>
        <w:rPr>
          <w:rFonts w:ascii="Verdana" w:hAnsi="Verdana"/>
        </w:rPr>
        <w:t>. The Union does, how</w:t>
      </w:r>
      <w:r w:rsidR="00444B45">
        <w:rPr>
          <w:rFonts w:ascii="Verdana" w:hAnsi="Verdana"/>
        </w:rPr>
        <w:t xml:space="preserve">ever, intend to review its current web platform in the 20/21 academic year with the view to improve user experience. </w:t>
      </w:r>
    </w:p>
    <w:p w14:paraId="6773B561" w14:textId="77777777" w:rsidR="00444B45" w:rsidRDefault="00444B45" w:rsidP="005109E6">
      <w:pPr>
        <w:rPr>
          <w:rFonts w:ascii="Verdana" w:hAnsi="Verdana"/>
        </w:rPr>
      </w:pPr>
    </w:p>
    <w:p w14:paraId="3A7EB347" w14:textId="77777777" w:rsidR="00444B45" w:rsidRDefault="00444B45" w:rsidP="005109E6">
      <w:pPr>
        <w:rPr>
          <w:rFonts w:ascii="Verdana" w:hAnsi="Verdana"/>
        </w:rPr>
      </w:pPr>
    </w:p>
    <w:p w14:paraId="29B07A98" w14:textId="1C3FEB7E" w:rsidR="00444B45" w:rsidRPr="00FA193C" w:rsidRDefault="00765FCC" w:rsidP="005109E6">
      <w:pPr>
        <w:rPr>
          <w:rFonts w:ascii="Verdana" w:hAnsi="Verdana"/>
          <w:b/>
          <w:sz w:val="28"/>
        </w:rPr>
      </w:pPr>
      <w:r w:rsidRPr="00FA193C">
        <w:rPr>
          <w:rFonts w:ascii="Verdana" w:hAnsi="Verdana"/>
          <w:b/>
          <w:sz w:val="28"/>
        </w:rPr>
        <w:t xml:space="preserve">Error Prevention (Legal, Financial, Data) </w:t>
      </w:r>
    </w:p>
    <w:p w14:paraId="6DC0E5E1" w14:textId="77777777" w:rsidR="00765FCC" w:rsidRDefault="00765FCC" w:rsidP="005109E6">
      <w:pPr>
        <w:rPr>
          <w:rFonts w:ascii="Verdana" w:hAnsi="Verdana"/>
          <w:b/>
        </w:rPr>
      </w:pPr>
    </w:p>
    <w:p w14:paraId="5B39F2E6" w14:textId="251A579F" w:rsidR="00765FCC" w:rsidRPr="00765FCC" w:rsidRDefault="00765FCC" w:rsidP="005109E6">
      <w:pPr>
        <w:rPr>
          <w:rFonts w:ascii="Verdana" w:hAnsi="Verdana"/>
        </w:rPr>
      </w:pPr>
      <w:r>
        <w:rPr>
          <w:rFonts w:ascii="Verdana" w:hAnsi="Verdana"/>
        </w:rPr>
        <w:t xml:space="preserve">In some instances, the website uses forms embedded from third party websites. There is no way to change the </w:t>
      </w:r>
      <w:r w:rsidR="005E4E6D">
        <w:rPr>
          <w:rFonts w:ascii="Verdana" w:hAnsi="Verdana"/>
        </w:rPr>
        <w:t>functionality</w:t>
      </w:r>
      <w:r>
        <w:rPr>
          <w:rFonts w:ascii="Verdana" w:hAnsi="Verdana"/>
        </w:rPr>
        <w:t xml:space="preserve"> of these forms </w:t>
      </w:r>
      <w:proofErr w:type="gramStart"/>
      <w:r>
        <w:rPr>
          <w:rFonts w:ascii="Verdana" w:hAnsi="Verdana"/>
        </w:rPr>
        <w:t>in order to</w:t>
      </w:r>
      <w:proofErr w:type="gramEnd"/>
      <w:r>
        <w:rPr>
          <w:rFonts w:ascii="Verdana" w:hAnsi="Verdana"/>
        </w:rPr>
        <w:t xml:space="preserve"> ensure submissions are reversible, confirmable, or that they are given the opportunity to check and amend their </w:t>
      </w:r>
      <w:r w:rsidR="005E4E6D">
        <w:rPr>
          <w:rFonts w:ascii="Verdana" w:hAnsi="Verdana"/>
        </w:rPr>
        <w:t xml:space="preserve">submission (though this may be the case). </w:t>
      </w:r>
    </w:p>
    <w:p w14:paraId="757D7340" w14:textId="77777777" w:rsidR="00836DB6" w:rsidRDefault="00836DB6" w:rsidP="005109E6">
      <w:pPr>
        <w:rPr>
          <w:rFonts w:ascii="Verdana" w:hAnsi="Verdana"/>
        </w:rPr>
      </w:pPr>
    </w:p>
    <w:p w14:paraId="7EA02562" w14:textId="77777777" w:rsidR="005E4E6D" w:rsidRDefault="005E4E6D" w:rsidP="005109E6">
      <w:pPr>
        <w:rPr>
          <w:rFonts w:ascii="Verdana" w:hAnsi="Verdana"/>
        </w:rPr>
      </w:pPr>
    </w:p>
    <w:p w14:paraId="1483C971" w14:textId="77777777" w:rsidR="00774E03" w:rsidRDefault="00774E03" w:rsidP="005109E6">
      <w:pPr>
        <w:rPr>
          <w:rFonts w:ascii="Verdana" w:hAnsi="Verdana"/>
          <w:b/>
          <w:sz w:val="28"/>
        </w:rPr>
      </w:pPr>
    </w:p>
    <w:p w14:paraId="68BB5A41" w14:textId="6AE151DE" w:rsidR="00836DB6" w:rsidRPr="00FA193C" w:rsidRDefault="00774E03" w:rsidP="005109E6">
      <w:pPr>
        <w:rPr>
          <w:rFonts w:ascii="Verdana" w:hAnsi="Verdana"/>
          <w:b/>
          <w:sz w:val="32"/>
        </w:rPr>
      </w:pPr>
      <w:r w:rsidRPr="00FA193C">
        <w:rPr>
          <w:rFonts w:ascii="Verdana" w:hAnsi="Verdana"/>
          <w:b/>
          <w:sz w:val="32"/>
        </w:rPr>
        <w:t>Content that’s not within the scope of the accessibility regulations</w:t>
      </w:r>
    </w:p>
    <w:p w14:paraId="610EA410" w14:textId="77777777" w:rsidR="00774E03" w:rsidRDefault="00774E03" w:rsidP="005109E6">
      <w:pPr>
        <w:rPr>
          <w:rFonts w:ascii="Verdana" w:hAnsi="Verdana"/>
          <w:b/>
        </w:rPr>
      </w:pPr>
    </w:p>
    <w:p w14:paraId="1ED3BBFC" w14:textId="77777777" w:rsidR="00774E03" w:rsidRDefault="00774E03" w:rsidP="005109E6">
      <w:pPr>
        <w:rPr>
          <w:rFonts w:ascii="Verdana" w:hAnsi="Verdana"/>
          <w:b/>
        </w:rPr>
      </w:pPr>
    </w:p>
    <w:p w14:paraId="09B8E1BE" w14:textId="14B8E708" w:rsidR="00774E03" w:rsidRDefault="00774E03" w:rsidP="005109E6">
      <w:pPr>
        <w:rPr>
          <w:rFonts w:ascii="Verdana" w:hAnsi="Verdana"/>
          <w:b/>
        </w:rPr>
      </w:pPr>
      <w:r w:rsidRPr="00FA193C">
        <w:rPr>
          <w:rFonts w:ascii="Verdana" w:hAnsi="Verdana"/>
          <w:b/>
          <w:sz w:val="28"/>
        </w:rPr>
        <w:t xml:space="preserve">PDFs and other documents </w:t>
      </w:r>
    </w:p>
    <w:p w14:paraId="3BDF7469" w14:textId="77777777" w:rsidR="00774E03" w:rsidRDefault="00774E03" w:rsidP="005109E6">
      <w:pPr>
        <w:rPr>
          <w:rFonts w:ascii="Verdana" w:hAnsi="Verdana"/>
          <w:b/>
        </w:rPr>
      </w:pPr>
    </w:p>
    <w:p w14:paraId="0681AD06" w14:textId="78C2695C" w:rsidR="00774E03" w:rsidRDefault="001649BE" w:rsidP="005109E6">
      <w:pPr>
        <w:rPr>
          <w:rFonts w:ascii="Verdana" w:hAnsi="Verdana"/>
        </w:rPr>
      </w:pPr>
      <w:r>
        <w:rPr>
          <w:rFonts w:ascii="Verdana" w:hAnsi="Verdana"/>
        </w:rPr>
        <w:t>We</w:t>
      </w:r>
      <w:r w:rsidR="00774E03">
        <w:rPr>
          <w:rFonts w:ascii="Verdana" w:hAnsi="Verdana"/>
        </w:rPr>
        <w:t xml:space="preserve"> have forms, constitutional documents, and job descriptions published as PDFs and Word Documents. </w:t>
      </w:r>
    </w:p>
    <w:p w14:paraId="5550E8B4" w14:textId="77777777" w:rsidR="001649BE" w:rsidRDefault="001649BE" w:rsidP="005109E6">
      <w:pPr>
        <w:rPr>
          <w:rFonts w:ascii="Verdana" w:hAnsi="Verdana"/>
        </w:rPr>
      </w:pPr>
    </w:p>
    <w:p w14:paraId="25DCCA20" w14:textId="5F4494D9" w:rsidR="001649BE" w:rsidRDefault="001649BE" w:rsidP="001649BE">
      <w:pPr>
        <w:rPr>
          <w:rFonts w:ascii="Verdana" w:hAnsi="Verdana"/>
        </w:rPr>
      </w:pPr>
      <w:r w:rsidRPr="001649BE">
        <w:rPr>
          <w:rFonts w:ascii="Verdana" w:hAnsi="Verdana"/>
        </w:rPr>
        <w:t>The accessibility regulations </w:t>
      </w:r>
      <w:hyperlink r:id="rId9" w:history="1">
        <w:r w:rsidRPr="001649BE">
          <w:rPr>
            <w:rStyle w:val="Hyperlink"/>
            <w:rFonts w:ascii="Verdana" w:hAnsi="Verdana"/>
          </w:rPr>
          <w:t>do not require us to fix PDFs or other documents published before 23 September 2018</w:t>
        </w:r>
      </w:hyperlink>
      <w:r w:rsidRPr="001649BE">
        <w:rPr>
          <w:rFonts w:ascii="Verdana" w:hAnsi="Verdana"/>
        </w:rPr>
        <w:t xml:space="preserve"> if they’re not essential to providing our services. For example, we do not plan to </w:t>
      </w:r>
      <w:r>
        <w:rPr>
          <w:rFonts w:ascii="Verdana" w:hAnsi="Verdana"/>
        </w:rPr>
        <w:t xml:space="preserve">fix archived job descriptions, archived terms of reference, or archived versions of the Union’s Member’s Code of Conduct. </w:t>
      </w:r>
    </w:p>
    <w:p w14:paraId="32A78275" w14:textId="77777777" w:rsidR="001649BE" w:rsidRDefault="001649BE" w:rsidP="001649BE">
      <w:pPr>
        <w:rPr>
          <w:rFonts w:ascii="Verdana" w:hAnsi="Verdana"/>
        </w:rPr>
      </w:pPr>
    </w:p>
    <w:p w14:paraId="650F3A92" w14:textId="7F61B50A" w:rsidR="001649BE" w:rsidRDefault="001649BE" w:rsidP="001649BE">
      <w:pPr>
        <w:rPr>
          <w:rFonts w:ascii="Verdana" w:hAnsi="Verdana"/>
        </w:rPr>
      </w:pPr>
      <w:r>
        <w:rPr>
          <w:rFonts w:ascii="Verdana" w:hAnsi="Verdana"/>
        </w:rPr>
        <w:t xml:space="preserve">Any new PDFs or Word documents we publish will meet accessibility standards. </w:t>
      </w:r>
    </w:p>
    <w:p w14:paraId="1446E8E7" w14:textId="77777777" w:rsidR="001649BE" w:rsidRDefault="001649BE" w:rsidP="001649BE">
      <w:pPr>
        <w:rPr>
          <w:rFonts w:ascii="Verdana" w:hAnsi="Verdana"/>
        </w:rPr>
      </w:pPr>
    </w:p>
    <w:p w14:paraId="626B39A4" w14:textId="77777777" w:rsidR="001649BE" w:rsidRDefault="001649BE" w:rsidP="001649BE">
      <w:pPr>
        <w:rPr>
          <w:rFonts w:ascii="Verdana" w:hAnsi="Verdana"/>
        </w:rPr>
      </w:pPr>
    </w:p>
    <w:p w14:paraId="7E2D9D43" w14:textId="3DB5E443" w:rsidR="001649BE" w:rsidRPr="00FA193C" w:rsidRDefault="001649BE" w:rsidP="001649BE">
      <w:pPr>
        <w:rPr>
          <w:rFonts w:ascii="Verdana" w:hAnsi="Verdana"/>
          <w:b/>
          <w:sz w:val="28"/>
        </w:rPr>
      </w:pPr>
      <w:r w:rsidRPr="00FA193C">
        <w:rPr>
          <w:rFonts w:ascii="Verdana" w:hAnsi="Verdana"/>
          <w:b/>
          <w:sz w:val="28"/>
        </w:rPr>
        <w:t>Live Video</w:t>
      </w:r>
    </w:p>
    <w:p w14:paraId="36F70635" w14:textId="77777777" w:rsidR="001649BE" w:rsidRDefault="001649BE" w:rsidP="001649BE">
      <w:pPr>
        <w:rPr>
          <w:rFonts w:ascii="Verdana" w:hAnsi="Verdana"/>
          <w:b/>
        </w:rPr>
      </w:pPr>
    </w:p>
    <w:p w14:paraId="292C3F02" w14:textId="77777777" w:rsidR="001649BE" w:rsidRDefault="001649BE" w:rsidP="001649BE">
      <w:pPr>
        <w:rPr>
          <w:rFonts w:ascii="Verdana" w:hAnsi="Verdana"/>
        </w:rPr>
      </w:pPr>
      <w:r>
        <w:rPr>
          <w:rFonts w:ascii="Verdana" w:hAnsi="Verdana"/>
        </w:rPr>
        <w:t xml:space="preserve">We do not plan to add captions to live video streams because live video is </w:t>
      </w:r>
      <w:hyperlink r:id="rId10" w:history="1">
        <w:r w:rsidRPr="001649BE">
          <w:rPr>
            <w:rStyle w:val="Hyperlink"/>
            <w:rFonts w:ascii="Verdana" w:hAnsi="Verdana"/>
          </w:rPr>
          <w:t>exempt from meeting the accessibility regulations</w:t>
        </w:r>
      </w:hyperlink>
      <w:r w:rsidRPr="001649BE">
        <w:rPr>
          <w:rFonts w:ascii="Verdana" w:hAnsi="Verdana"/>
        </w:rPr>
        <w:t>.</w:t>
      </w:r>
    </w:p>
    <w:p w14:paraId="5D476577" w14:textId="77777777" w:rsidR="001649BE" w:rsidRDefault="001649BE" w:rsidP="001649BE">
      <w:pPr>
        <w:rPr>
          <w:rFonts w:ascii="Verdana" w:hAnsi="Verdana"/>
        </w:rPr>
      </w:pPr>
    </w:p>
    <w:p w14:paraId="170C6AC9" w14:textId="77777777" w:rsidR="001649BE" w:rsidRDefault="001649BE" w:rsidP="001649BE">
      <w:pPr>
        <w:rPr>
          <w:rFonts w:ascii="Verdana" w:hAnsi="Verdana"/>
        </w:rPr>
      </w:pPr>
    </w:p>
    <w:p w14:paraId="3A419427" w14:textId="77777777" w:rsidR="009D5B01" w:rsidRDefault="009D5B01" w:rsidP="001649BE">
      <w:pPr>
        <w:rPr>
          <w:rFonts w:ascii="Verdana" w:hAnsi="Verdana"/>
        </w:rPr>
      </w:pPr>
    </w:p>
    <w:p w14:paraId="323C6B5F" w14:textId="0D316021" w:rsidR="001649BE" w:rsidRPr="00FA193C" w:rsidRDefault="001649BE" w:rsidP="001649BE">
      <w:pPr>
        <w:rPr>
          <w:rFonts w:ascii="Verdana" w:hAnsi="Verdana"/>
          <w:b/>
          <w:sz w:val="32"/>
        </w:rPr>
      </w:pPr>
      <w:r w:rsidRPr="00FA193C">
        <w:rPr>
          <w:rFonts w:ascii="Verdana" w:hAnsi="Verdana"/>
          <w:b/>
          <w:sz w:val="32"/>
        </w:rPr>
        <w:t xml:space="preserve">What we’re doing </w:t>
      </w:r>
      <w:r w:rsidR="009D5B01" w:rsidRPr="00FA193C">
        <w:rPr>
          <w:rFonts w:ascii="Verdana" w:hAnsi="Verdana"/>
          <w:b/>
          <w:sz w:val="32"/>
        </w:rPr>
        <w:t xml:space="preserve">to improve accessibility </w:t>
      </w:r>
    </w:p>
    <w:p w14:paraId="0602C359" w14:textId="330CDB1D" w:rsidR="001649BE" w:rsidRDefault="001649BE" w:rsidP="001649BE">
      <w:pPr>
        <w:rPr>
          <w:rFonts w:ascii="Verdana" w:hAnsi="Verdana"/>
        </w:rPr>
      </w:pPr>
    </w:p>
    <w:p w14:paraId="1E69F0C2" w14:textId="3FFBA03A" w:rsidR="005D476F" w:rsidRDefault="005D476F" w:rsidP="001649BE">
      <w:pPr>
        <w:rPr>
          <w:rFonts w:ascii="Verdana" w:hAnsi="Verdana"/>
        </w:rPr>
      </w:pPr>
      <w:r>
        <w:rPr>
          <w:rFonts w:ascii="Verdana" w:hAnsi="Verdana"/>
        </w:rPr>
        <w:t xml:space="preserve">Edge Hill Students’ Union will be conducting a full review of its website and CMS provider during the 20/21 academic year. </w:t>
      </w:r>
    </w:p>
    <w:p w14:paraId="7B12013E" w14:textId="77777777" w:rsidR="005D476F" w:rsidRDefault="005D476F" w:rsidP="001649BE">
      <w:pPr>
        <w:rPr>
          <w:rFonts w:ascii="Verdana" w:hAnsi="Verdana"/>
        </w:rPr>
      </w:pPr>
    </w:p>
    <w:p w14:paraId="6B48B16D" w14:textId="7466BE99" w:rsidR="005D476F" w:rsidRDefault="005D476F" w:rsidP="001649BE">
      <w:pPr>
        <w:rPr>
          <w:rFonts w:ascii="Verdana" w:hAnsi="Verdana"/>
        </w:rPr>
      </w:pPr>
      <w:r>
        <w:rPr>
          <w:rFonts w:ascii="Verdana" w:hAnsi="Verdana"/>
        </w:rPr>
        <w:t xml:space="preserve">If the Union decides to change provider, accessibility, usability, and user experience will be at the forefront of all considerations. </w:t>
      </w:r>
    </w:p>
    <w:p w14:paraId="145DFAAF" w14:textId="77777777" w:rsidR="005D476F" w:rsidRDefault="005D476F" w:rsidP="001649BE">
      <w:pPr>
        <w:rPr>
          <w:rFonts w:ascii="Verdana" w:hAnsi="Verdana"/>
        </w:rPr>
      </w:pPr>
    </w:p>
    <w:p w14:paraId="3641BB05" w14:textId="77777777" w:rsidR="00FA193C" w:rsidRDefault="00FA193C" w:rsidP="001649BE">
      <w:pPr>
        <w:rPr>
          <w:rFonts w:ascii="Verdana" w:hAnsi="Verdana"/>
          <w:b/>
          <w:sz w:val="28"/>
        </w:rPr>
      </w:pPr>
    </w:p>
    <w:p w14:paraId="24AAE82C" w14:textId="615E3DA3" w:rsidR="005D476F" w:rsidRPr="00FA193C" w:rsidRDefault="005D476F" w:rsidP="001649BE">
      <w:pPr>
        <w:rPr>
          <w:rFonts w:ascii="Verdana" w:hAnsi="Verdana"/>
          <w:b/>
          <w:sz w:val="32"/>
        </w:rPr>
      </w:pPr>
      <w:r w:rsidRPr="00FA193C">
        <w:rPr>
          <w:rFonts w:ascii="Verdana" w:hAnsi="Verdana"/>
          <w:b/>
          <w:sz w:val="32"/>
        </w:rPr>
        <w:t xml:space="preserve">Preparation of this accessibility statement </w:t>
      </w:r>
    </w:p>
    <w:p w14:paraId="776F7718" w14:textId="77777777" w:rsidR="005D476F" w:rsidRDefault="005D476F" w:rsidP="001649BE">
      <w:pPr>
        <w:rPr>
          <w:rFonts w:ascii="Verdana" w:hAnsi="Verdana"/>
          <w:b/>
          <w:sz w:val="28"/>
        </w:rPr>
      </w:pPr>
      <w:bookmarkStart w:id="0" w:name="_GoBack"/>
      <w:bookmarkEnd w:id="0"/>
    </w:p>
    <w:p w14:paraId="12E18B40" w14:textId="54832770" w:rsidR="005D476F" w:rsidRDefault="005D476F" w:rsidP="001649BE">
      <w:pPr>
        <w:rPr>
          <w:rFonts w:ascii="Verdana" w:hAnsi="Verdana"/>
        </w:rPr>
      </w:pPr>
      <w:r>
        <w:rPr>
          <w:rFonts w:ascii="Verdana" w:hAnsi="Verdana"/>
        </w:rPr>
        <w:t xml:space="preserve">The statement was prepared on Tuesday 22 </w:t>
      </w:r>
      <w:proofErr w:type="gramStart"/>
      <w:r>
        <w:rPr>
          <w:rFonts w:ascii="Verdana" w:hAnsi="Verdana"/>
        </w:rPr>
        <w:t>September,</w:t>
      </w:r>
      <w:proofErr w:type="gramEnd"/>
      <w:r>
        <w:rPr>
          <w:rFonts w:ascii="Verdana" w:hAnsi="Verdana"/>
        </w:rPr>
        <w:t xml:space="preserve"> 2020. It was last reviewed on Tuesday 22 </w:t>
      </w:r>
      <w:proofErr w:type="gramStart"/>
      <w:r>
        <w:rPr>
          <w:rFonts w:ascii="Verdana" w:hAnsi="Verdana"/>
        </w:rPr>
        <w:t>September,</w:t>
      </w:r>
      <w:proofErr w:type="gramEnd"/>
      <w:r>
        <w:rPr>
          <w:rFonts w:ascii="Verdana" w:hAnsi="Verdana"/>
        </w:rPr>
        <w:t xml:space="preserve"> 2020.</w:t>
      </w:r>
    </w:p>
    <w:p w14:paraId="2DF2BE81" w14:textId="77777777" w:rsidR="005D476F" w:rsidRDefault="005D476F" w:rsidP="001649BE">
      <w:pPr>
        <w:rPr>
          <w:rFonts w:ascii="Verdana" w:hAnsi="Verdana"/>
        </w:rPr>
      </w:pPr>
    </w:p>
    <w:p w14:paraId="24F1D957" w14:textId="3FA0927C" w:rsidR="005D476F" w:rsidRPr="005D476F" w:rsidRDefault="005D476F" w:rsidP="001649BE">
      <w:pPr>
        <w:rPr>
          <w:rFonts w:ascii="Verdana" w:hAnsi="Verdana"/>
        </w:rPr>
      </w:pPr>
      <w:r>
        <w:rPr>
          <w:rFonts w:ascii="Verdana" w:hAnsi="Verdana"/>
        </w:rPr>
        <w:t>The website was tested by Unioncloud during the beta phase of website development.</w:t>
      </w:r>
    </w:p>
    <w:p w14:paraId="4B99ABBD" w14:textId="77777777" w:rsidR="005D476F" w:rsidRDefault="005D476F" w:rsidP="001649BE">
      <w:pPr>
        <w:rPr>
          <w:rFonts w:ascii="Verdana" w:hAnsi="Verdana"/>
        </w:rPr>
      </w:pPr>
    </w:p>
    <w:p w14:paraId="6146066F" w14:textId="77777777" w:rsidR="005D476F" w:rsidRPr="001649BE" w:rsidRDefault="005D476F" w:rsidP="001649BE">
      <w:pPr>
        <w:rPr>
          <w:rFonts w:ascii="Verdana" w:hAnsi="Verdana"/>
        </w:rPr>
      </w:pPr>
    </w:p>
    <w:p w14:paraId="3DAD639D" w14:textId="77777777" w:rsidR="001649BE" w:rsidRDefault="001649BE" w:rsidP="005109E6">
      <w:pPr>
        <w:rPr>
          <w:rFonts w:ascii="Verdana" w:hAnsi="Verdana"/>
        </w:rPr>
      </w:pPr>
    </w:p>
    <w:p w14:paraId="2AB69459" w14:textId="77777777" w:rsidR="001649BE" w:rsidRDefault="001649BE" w:rsidP="005109E6">
      <w:pPr>
        <w:rPr>
          <w:rFonts w:ascii="Verdana" w:hAnsi="Verdana"/>
        </w:rPr>
      </w:pPr>
    </w:p>
    <w:p w14:paraId="3965F18D" w14:textId="77777777" w:rsidR="001649BE" w:rsidRPr="001649BE" w:rsidRDefault="001649BE" w:rsidP="005109E6">
      <w:pPr>
        <w:rPr>
          <w:rFonts w:ascii="Verdana" w:hAnsi="Verdana"/>
        </w:rPr>
      </w:pPr>
    </w:p>
    <w:sectPr w:rsidR="001649BE" w:rsidRPr="001649BE" w:rsidSect="000D4861">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56CB8" w14:textId="77777777" w:rsidR="00BA4DE9" w:rsidRDefault="00BA4DE9" w:rsidP="00871D1D">
      <w:r>
        <w:separator/>
      </w:r>
    </w:p>
  </w:endnote>
  <w:endnote w:type="continuationSeparator" w:id="0">
    <w:p w14:paraId="4663D962" w14:textId="77777777" w:rsidR="00BA4DE9" w:rsidRDefault="00BA4DE9" w:rsidP="0087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5EDD6" w14:textId="77777777" w:rsidR="00BA4DE9" w:rsidRDefault="00BA4DE9" w:rsidP="00871D1D">
      <w:r>
        <w:separator/>
      </w:r>
    </w:p>
  </w:footnote>
  <w:footnote w:type="continuationSeparator" w:id="0">
    <w:p w14:paraId="2D632299" w14:textId="77777777" w:rsidR="00BA4DE9" w:rsidRDefault="00BA4DE9" w:rsidP="00871D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D90D" w14:textId="77777777" w:rsidR="00871D1D" w:rsidRDefault="00871D1D" w:rsidP="00871D1D">
    <w:pPr>
      <w:pStyle w:val="Header"/>
      <w:jc w:val="right"/>
    </w:pPr>
    <w:r>
      <w:rPr>
        <w:noProof/>
        <w:lang w:eastAsia="en-GB"/>
      </w:rPr>
      <w:drawing>
        <wp:inline distT="0" distB="0" distL="0" distR="0" wp14:anchorId="14F59B01" wp14:editId="2D482AB7">
          <wp:extent cx="1101227" cy="1348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SU New Logo for use on white BG.jpg"/>
                  <pic:cNvPicPr/>
                </pic:nvPicPr>
                <pic:blipFill>
                  <a:blip r:embed="rId1">
                    <a:extLst>
                      <a:ext uri="{28A0092B-C50C-407E-A947-70E740481C1C}">
                        <a14:useLocalDpi xmlns:a14="http://schemas.microsoft.com/office/drawing/2010/main" val="0"/>
                      </a:ext>
                    </a:extLst>
                  </a:blip>
                  <a:stretch>
                    <a:fillRect/>
                  </a:stretch>
                </pic:blipFill>
                <pic:spPr>
                  <a:xfrm>
                    <a:off x="0" y="0"/>
                    <a:ext cx="1107810" cy="135626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A39AB"/>
    <w:multiLevelType w:val="hybridMultilevel"/>
    <w:tmpl w:val="260E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1D0F51"/>
    <w:multiLevelType w:val="hybridMultilevel"/>
    <w:tmpl w:val="7F10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DA405D"/>
    <w:multiLevelType w:val="hybridMultilevel"/>
    <w:tmpl w:val="056E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677451"/>
    <w:multiLevelType w:val="hybridMultilevel"/>
    <w:tmpl w:val="9C6A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5E3304"/>
    <w:multiLevelType w:val="hybridMultilevel"/>
    <w:tmpl w:val="ABE2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C43391"/>
    <w:multiLevelType w:val="hybridMultilevel"/>
    <w:tmpl w:val="2D7C37EC"/>
    <w:lvl w:ilvl="0" w:tplc="1162183C">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F1275D"/>
    <w:multiLevelType w:val="hybridMultilevel"/>
    <w:tmpl w:val="8D52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2D6104"/>
    <w:multiLevelType w:val="hybridMultilevel"/>
    <w:tmpl w:val="643CAA9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1D"/>
    <w:rsid w:val="000D4861"/>
    <w:rsid w:val="00112860"/>
    <w:rsid w:val="001649BE"/>
    <w:rsid w:val="002674C0"/>
    <w:rsid w:val="002A587A"/>
    <w:rsid w:val="003619E9"/>
    <w:rsid w:val="00444B45"/>
    <w:rsid w:val="004462C6"/>
    <w:rsid w:val="004B74A5"/>
    <w:rsid w:val="004E1FAA"/>
    <w:rsid w:val="005109E6"/>
    <w:rsid w:val="00564414"/>
    <w:rsid w:val="005D476F"/>
    <w:rsid w:val="005E4E6D"/>
    <w:rsid w:val="005F1170"/>
    <w:rsid w:val="00694A89"/>
    <w:rsid w:val="00765FCC"/>
    <w:rsid w:val="00774E03"/>
    <w:rsid w:val="00836DB6"/>
    <w:rsid w:val="00871D1D"/>
    <w:rsid w:val="009708BB"/>
    <w:rsid w:val="009C64BC"/>
    <w:rsid w:val="009D5B01"/>
    <w:rsid w:val="00A03859"/>
    <w:rsid w:val="00A05CD0"/>
    <w:rsid w:val="00B234A1"/>
    <w:rsid w:val="00BA4DE9"/>
    <w:rsid w:val="00BB7CE1"/>
    <w:rsid w:val="00C77E08"/>
    <w:rsid w:val="00CD393F"/>
    <w:rsid w:val="00CE1477"/>
    <w:rsid w:val="00E70912"/>
    <w:rsid w:val="00E96AAB"/>
    <w:rsid w:val="00EE01D2"/>
    <w:rsid w:val="00F06152"/>
    <w:rsid w:val="00FA193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ECAF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1D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1D1D"/>
    <w:pPr>
      <w:tabs>
        <w:tab w:val="center" w:pos="4513"/>
        <w:tab w:val="right" w:pos="9026"/>
      </w:tabs>
    </w:pPr>
  </w:style>
  <w:style w:type="character" w:customStyle="1" w:styleId="HeaderChar">
    <w:name w:val="Header Char"/>
    <w:basedOn w:val="DefaultParagraphFont"/>
    <w:link w:val="Header"/>
    <w:uiPriority w:val="99"/>
    <w:rsid w:val="00871D1D"/>
  </w:style>
  <w:style w:type="paragraph" w:styleId="Footer">
    <w:name w:val="footer"/>
    <w:basedOn w:val="Normal"/>
    <w:link w:val="FooterChar"/>
    <w:uiPriority w:val="99"/>
    <w:unhideWhenUsed/>
    <w:rsid w:val="00871D1D"/>
    <w:pPr>
      <w:tabs>
        <w:tab w:val="center" w:pos="4513"/>
        <w:tab w:val="right" w:pos="9026"/>
      </w:tabs>
    </w:pPr>
  </w:style>
  <w:style w:type="character" w:customStyle="1" w:styleId="FooterChar">
    <w:name w:val="Footer Char"/>
    <w:basedOn w:val="DefaultParagraphFont"/>
    <w:link w:val="Footer"/>
    <w:uiPriority w:val="99"/>
    <w:rsid w:val="00871D1D"/>
  </w:style>
  <w:style w:type="paragraph" w:styleId="ListParagraph">
    <w:name w:val="List Paragraph"/>
    <w:basedOn w:val="Normal"/>
    <w:uiPriority w:val="34"/>
    <w:qFormat/>
    <w:rsid w:val="002A587A"/>
    <w:pPr>
      <w:ind w:left="720"/>
      <w:contextualSpacing/>
    </w:pPr>
  </w:style>
  <w:style w:type="character" w:styleId="Hyperlink">
    <w:name w:val="Hyperlink"/>
    <w:basedOn w:val="DefaultParagraphFont"/>
    <w:uiPriority w:val="99"/>
    <w:unhideWhenUsed/>
    <w:rsid w:val="004B74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99349">
      <w:bodyDiv w:val="1"/>
      <w:marLeft w:val="0"/>
      <w:marRight w:val="0"/>
      <w:marTop w:val="0"/>
      <w:marBottom w:val="0"/>
      <w:divBdr>
        <w:top w:val="none" w:sz="0" w:space="0" w:color="auto"/>
        <w:left w:val="none" w:sz="0" w:space="0" w:color="auto"/>
        <w:bottom w:val="none" w:sz="0" w:space="0" w:color="auto"/>
        <w:right w:val="none" w:sz="0" w:space="0" w:color="auto"/>
      </w:divBdr>
    </w:div>
    <w:div w:id="706679360">
      <w:bodyDiv w:val="1"/>
      <w:marLeft w:val="0"/>
      <w:marRight w:val="0"/>
      <w:marTop w:val="0"/>
      <w:marBottom w:val="0"/>
      <w:divBdr>
        <w:top w:val="none" w:sz="0" w:space="0" w:color="auto"/>
        <w:left w:val="none" w:sz="0" w:space="0" w:color="auto"/>
        <w:bottom w:val="none" w:sz="0" w:space="0" w:color="auto"/>
        <w:right w:val="none" w:sz="0" w:space="0" w:color="auto"/>
      </w:divBdr>
    </w:div>
    <w:div w:id="1761832427">
      <w:bodyDiv w:val="1"/>
      <w:marLeft w:val="0"/>
      <w:marRight w:val="0"/>
      <w:marTop w:val="0"/>
      <w:marBottom w:val="0"/>
      <w:divBdr>
        <w:top w:val="none" w:sz="0" w:space="0" w:color="auto"/>
        <w:left w:val="none" w:sz="0" w:space="0" w:color="auto"/>
        <w:bottom w:val="none" w:sz="0" w:space="0" w:color="auto"/>
        <w:right w:val="none" w:sz="0" w:space="0" w:color="auto"/>
      </w:divBdr>
    </w:div>
    <w:div w:id="19407499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comms@edgehill.ac.uk" TargetMode="External"/><Relationship Id="rId8" Type="http://schemas.openxmlformats.org/officeDocument/2006/relationships/hyperlink" Target="https://www.equalityadvisoryservice.com/" TargetMode="External"/><Relationship Id="rId9" Type="http://schemas.openxmlformats.org/officeDocument/2006/relationships/hyperlink" Target="http://www.legislation.gov.uk/uksi/2018/952/regulation/4/made" TargetMode="External"/><Relationship Id="rId10" Type="http://schemas.openxmlformats.org/officeDocument/2006/relationships/hyperlink" Target="http://www.legislation.gov.uk/uksi/2018/952/regulation/4/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1135</Words>
  <Characters>6474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Aird</dc:creator>
  <cp:keywords/>
  <dc:description/>
  <cp:lastModifiedBy>George Aird</cp:lastModifiedBy>
  <cp:revision>3</cp:revision>
  <dcterms:created xsi:type="dcterms:W3CDTF">2020-09-03T14:42:00Z</dcterms:created>
  <dcterms:modified xsi:type="dcterms:W3CDTF">2020-09-22T14:08:00Z</dcterms:modified>
</cp:coreProperties>
</file>