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FD00" w14:textId="77777777" w:rsidR="001538C9" w:rsidRDefault="00C75E76" w:rsidP="001538C9">
      <w:pPr>
        <w:pStyle w:val="Title"/>
      </w:pPr>
      <w:r>
        <w:t xml:space="preserve">The future of </w:t>
      </w:r>
      <w:r w:rsidR="005B6C3B">
        <w:t xml:space="preserve">Student </w:t>
      </w:r>
      <w:r w:rsidR="00B8212C">
        <w:t>Activities</w:t>
      </w:r>
    </w:p>
    <w:p w14:paraId="1E83FD01" w14:textId="77777777" w:rsidR="00B8212C" w:rsidRPr="00B8212C" w:rsidRDefault="00310551" w:rsidP="00B8212C">
      <w:pPr>
        <w:pStyle w:val="Subtitle"/>
      </w:pPr>
      <w:r>
        <w:t>Dan Bocharnikov</w:t>
      </w:r>
    </w:p>
    <w:p w14:paraId="1E83FD02" w14:textId="77777777" w:rsidR="00B8212C" w:rsidRDefault="00B8212C" w:rsidP="00B8212C">
      <w:pPr>
        <w:pStyle w:val="Heading1"/>
      </w:pPr>
      <w:r>
        <w:t>Notes</w:t>
      </w:r>
    </w:p>
    <w:p w14:paraId="1E83FD03" w14:textId="558A5DAB" w:rsidR="00B8212C" w:rsidRDefault="003F3670" w:rsidP="00096F21">
      <w:pPr>
        <w:pStyle w:val="ListParagraph"/>
        <w:numPr>
          <w:ilvl w:val="0"/>
          <w:numId w:val="1"/>
        </w:numPr>
      </w:pPr>
      <w:r>
        <w:t>That t</w:t>
      </w:r>
      <w:r w:rsidR="00A6308B">
        <w:t>he Give It A Go</w:t>
      </w:r>
      <w:r>
        <w:t>!</w:t>
      </w:r>
      <w:r w:rsidR="00A6308B">
        <w:t xml:space="preserve"> </w:t>
      </w:r>
      <w:r w:rsidR="00D70EEE">
        <w:t xml:space="preserve">Program has </w:t>
      </w:r>
      <w:r w:rsidR="00A6308B">
        <w:t>engag</w:t>
      </w:r>
      <w:r w:rsidR="00051994">
        <w:t>ed</w:t>
      </w:r>
      <w:r w:rsidR="00A6308B">
        <w:t xml:space="preserve"> more students than ever before</w:t>
      </w:r>
      <w:r w:rsidR="00051994">
        <w:t xml:space="preserve">, </w:t>
      </w:r>
      <w:r w:rsidR="00D70EEE">
        <w:t>with a 420% increase over last year</w:t>
      </w:r>
      <w:r w:rsidR="00096F21">
        <w:t>.</w:t>
      </w:r>
      <w:r w:rsidR="00051994">
        <w:rPr>
          <w:rStyle w:val="FootnoteReference"/>
        </w:rPr>
        <w:footnoteReference w:id="1"/>
      </w:r>
    </w:p>
    <w:p w14:paraId="1E83FD04" w14:textId="04921F5A" w:rsidR="00A6308B" w:rsidRDefault="00A6308B" w:rsidP="00212815">
      <w:pPr>
        <w:pStyle w:val="ListParagraph"/>
        <w:numPr>
          <w:ilvl w:val="0"/>
          <w:numId w:val="2"/>
        </w:numPr>
      </w:pPr>
      <w:r>
        <w:t xml:space="preserve">Societies support has taken a dive this year with resource cutbacks from both </w:t>
      </w:r>
      <w:r w:rsidR="00212815">
        <w:t>the</w:t>
      </w:r>
      <w:r>
        <w:t xml:space="preserve"> </w:t>
      </w:r>
      <w:r w:rsidR="005B6C3B">
        <w:t>U</w:t>
      </w:r>
      <w:r>
        <w:t>niversity &amp; EHS</w:t>
      </w:r>
      <w:r w:rsidR="002D25CD">
        <w:t>U.</w:t>
      </w:r>
      <w:r w:rsidR="00212815" w:rsidRPr="00212815">
        <w:t xml:space="preserve"> </w:t>
      </w:r>
      <w:r w:rsidR="00212815">
        <w:t>Both EHSU’s Policy &amp; Campaigns Committee (PCC) and Student Council have noted resource issues within Activities, and PCC has formally recommended the area be further resourced.</w:t>
      </w:r>
      <w:r w:rsidR="00212815">
        <w:rPr>
          <w:rStyle w:val="FootnoteReference"/>
        </w:rPr>
        <w:footnoteReference w:id="2"/>
      </w:r>
    </w:p>
    <w:p w14:paraId="1E83FD05" w14:textId="3C382122" w:rsidR="001B5628" w:rsidRDefault="00320028" w:rsidP="005B6C3B">
      <w:pPr>
        <w:pStyle w:val="ListParagraph"/>
        <w:numPr>
          <w:ilvl w:val="0"/>
          <w:numId w:val="1"/>
        </w:numPr>
      </w:pPr>
      <w:r>
        <w:t xml:space="preserve">Several other SUs </w:t>
      </w:r>
      <w:r w:rsidR="004F1C56">
        <w:t>has</w:t>
      </w:r>
      <w:r w:rsidR="00212815">
        <w:t xml:space="preserve"> </w:t>
      </w:r>
      <w:r w:rsidR="008F7041">
        <w:t xml:space="preserve">recognised student activities is a broad </w:t>
      </w:r>
      <w:r w:rsidR="004F1C56">
        <w:t>area and</w:t>
      </w:r>
      <w:r w:rsidR="008F7041">
        <w:t xml:space="preserve"> have </w:t>
      </w:r>
      <w:r>
        <w:t>separate</w:t>
      </w:r>
      <w:r w:rsidR="00212815">
        <w:t>d</w:t>
      </w:r>
      <w:r>
        <w:t xml:space="preserve"> Societies/Community &amp; Sports/Athletics Union</w:t>
      </w:r>
      <w:r w:rsidR="002D52C5">
        <w:t xml:space="preserve">. </w:t>
      </w:r>
      <w:r w:rsidR="00212815">
        <w:t xml:space="preserve">Some </w:t>
      </w:r>
      <w:r w:rsidR="002D52C5">
        <w:t>SUs that have identified</w:t>
      </w:r>
      <w:r w:rsidR="0068145C">
        <w:t xml:space="preserve"> work</w:t>
      </w:r>
      <w:r w:rsidR="002D52C5">
        <w:t xml:space="preserve"> load issues </w:t>
      </w:r>
      <w:r w:rsidR="0068145C">
        <w:t>&amp; show</w:t>
      </w:r>
      <w:r>
        <w:t xml:space="preserve"> best practice</w:t>
      </w:r>
      <w:r w:rsidR="002D52C5">
        <w:t xml:space="preserve"> </w:t>
      </w:r>
      <w:r w:rsidR="0068145C">
        <w:t>include;</w:t>
      </w:r>
    </w:p>
    <w:p w14:paraId="1E83FD06" w14:textId="77777777" w:rsidR="0068145C" w:rsidRDefault="0068145C" w:rsidP="0068145C">
      <w:pPr>
        <w:pStyle w:val="ListParagraph"/>
        <w:numPr>
          <w:ilvl w:val="1"/>
          <w:numId w:val="1"/>
        </w:numPr>
      </w:pPr>
      <w:r>
        <w:t>Salford</w:t>
      </w:r>
    </w:p>
    <w:p w14:paraId="1E83FD07" w14:textId="414321FD" w:rsidR="0068145C" w:rsidRDefault="0068750F" w:rsidP="0068145C">
      <w:pPr>
        <w:pStyle w:val="ListParagraph"/>
        <w:numPr>
          <w:ilvl w:val="1"/>
          <w:numId w:val="1"/>
        </w:numPr>
      </w:pPr>
      <w:r>
        <w:t>MMU</w:t>
      </w:r>
    </w:p>
    <w:p w14:paraId="477BC312" w14:textId="1E782DC6" w:rsidR="00D76490" w:rsidRDefault="00D76490" w:rsidP="0068145C">
      <w:pPr>
        <w:pStyle w:val="ListParagraph"/>
        <w:numPr>
          <w:ilvl w:val="1"/>
          <w:numId w:val="1"/>
        </w:numPr>
      </w:pPr>
      <w:r>
        <w:t>Bangor</w:t>
      </w:r>
    </w:p>
    <w:p w14:paraId="0380D0E9" w14:textId="7C296D15" w:rsidR="00D76490" w:rsidRDefault="00F43F0F" w:rsidP="0068145C">
      <w:pPr>
        <w:pStyle w:val="ListParagraph"/>
        <w:numPr>
          <w:ilvl w:val="1"/>
          <w:numId w:val="1"/>
        </w:numPr>
      </w:pPr>
      <w:r>
        <w:t>Newcastle</w:t>
      </w:r>
    </w:p>
    <w:p w14:paraId="5C4ABD08" w14:textId="7A7736C1" w:rsidR="00F43F0F" w:rsidRDefault="00662D79" w:rsidP="0068145C">
      <w:pPr>
        <w:pStyle w:val="ListParagraph"/>
        <w:numPr>
          <w:ilvl w:val="1"/>
          <w:numId w:val="1"/>
        </w:numPr>
      </w:pPr>
      <w:r>
        <w:t>Warwick</w:t>
      </w:r>
    </w:p>
    <w:p w14:paraId="2D1BE338" w14:textId="77777777" w:rsidR="0045727B" w:rsidRDefault="00283172" w:rsidP="0045727B">
      <w:pPr>
        <w:pStyle w:val="ListParagraph"/>
        <w:numPr>
          <w:ilvl w:val="1"/>
          <w:numId w:val="1"/>
        </w:numPr>
      </w:pPr>
      <w:r>
        <w:t>Plymouth</w:t>
      </w:r>
    </w:p>
    <w:p w14:paraId="5AE37100" w14:textId="0B724BB9" w:rsidR="0045727B" w:rsidRDefault="00DB3212" w:rsidP="0045727B">
      <w:pPr>
        <w:pStyle w:val="ListParagraph"/>
        <w:numPr>
          <w:ilvl w:val="1"/>
          <w:numId w:val="1"/>
        </w:numPr>
      </w:pPr>
      <w:r>
        <w:t>Southampton</w:t>
      </w:r>
    </w:p>
    <w:p w14:paraId="1E83FD08" w14:textId="2CD1B249" w:rsidR="00B8212C" w:rsidRDefault="00B8212C" w:rsidP="00B8212C">
      <w:pPr>
        <w:pStyle w:val="Heading1"/>
      </w:pPr>
      <w:r>
        <w:t>Belie</w:t>
      </w:r>
      <w:r w:rsidR="003F3670">
        <w:t>ve</w:t>
      </w:r>
      <w:r w:rsidR="005B6C3B">
        <w:t>s</w:t>
      </w:r>
    </w:p>
    <w:p w14:paraId="07D7DD56" w14:textId="508A8522" w:rsidR="005C00A6" w:rsidRDefault="006E439C" w:rsidP="005C00A6">
      <w:pPr>
        <w:pStyle w:val="ListParagraph"/>
        <w:numPr>
          <w:ilvl w:val="0"/>
          <w:numId w:val="2"/>
        </w:numPr>
      </w:pPr>
      <w:r>
        <w:t>T</w:t>
      </w:r>
      <w:r w:rsidR="005C00A6">
        <w:t>hemes within</w:t>
      </w:r>
      <w:r w:rsidR="005C00A6">
        <w:t xml:space="preserve"> the</w:t>
      </w:r>
      <w:r w:rsidR="005C00A6">
        <w:t xml:space="preserve"> current Activities sabbatical r</w:t>
      </w:r>
      <w:r w:rsidR="005C00A6">
        <w:t xml:space="preserve">emit </w:t>
      </w:r>
      <w:r w:rsidR="005C00A6">
        <w:t>include; Societies, Sustainability, Sports Clubs &amp; Events.</w:t>
      </w:r>
    </w:p>
    <w:p w14:paraId="1E83FD09" w14:textId="32BAD3E3" w:rsidR="00DE5DA9" w:rsidRDefault="00AE297B" w:rsidP="006D7380">
      <w:pPr>
        <w:pStyle w:val="ListParagraph"/>
        <w:numPr>
          <w:ilvl w:val="0"/>
          <w:numId w:val="2"/>
        </w:numPr>
      </w:pPr>
      <w:r>
        <w:t xml:space="preserve">That the </w:t>
      </w:r>
      <w:r w:rsidR="005C00A6">
        <w:t xml:space="preserve">current </w:t>
      </w:r>
      <w:r>
        <w:t xml:space="preserve">Activities </w:t>
      </w:r>
      <w:r w:rsidR="005C00A6">
        <w:t xml:space="preserve">sabbatical </w:t>
      </w:r>
      <w:r w:rsidR="00DE5DA9">
        <w:t xml:space="preserve">role is unable to effectively represent all aspects of its remit within the 9-5 </w:t>
      </w:r>
      <w:r w:rsidR="00376210">
        <w:t>contract.</w:t>
      </w:r>
    </w:p>
    <w:p w14:paraId="3802DA1E" w14:textId="35D2997E" w:rsidR="00E078DD" w:rsidRDefault="001004B2" w:rsidP="00770245">
      <w:pPr>
        <w:pStyle w:val="ListParagraph"/>
        <w:numPr>
          <w:ilvl w:val="0"/>
          <w:numId w:val="2"/>
        </w:numPr>
      </w:pPr>
      <w:r>
        <w:t>T</w:t>
      </w:r>
      <w:r w:rsidR="0045727B">
        <w:t>hat t</w:t>
      </w:r>
      <w:r>
        <w:t>hemes within this remit are distinguished enough to split into two roles</w:t>
      </w:r>
      <w:r w:rsidR="00D23E65">
        <w:t>, especially given the continuously growing size &amp; participation of the Give It A Go program</w:t>
      </w:r>
      <w:r w:rsidR="00770245">
        <w:t xml:space="preserve"> &amp; </w:t>
      </w:r>
      <w:r w:rsidR="00404335">
        <w:t xml:space="preserve">environmentally </w:t>
      </w:r>
      <w:r w:rsidR="00770245">
        <w:t>sustainable policy.</w:t>
      </w:r>
    </w:p>
    <w:p w14:paraId="1E83FD0D" w14:textId="77777777" w:rsidR="00B8212C" w:rsidRDefault="00B8212C" w:rsidP="00B8212C">
      <w:pPr>
        <w:pStyle w:val="Heading1"/>
      </w:pPr>
      <w:r>
        <w:t>Resolves</w:t>
      </w:r>
    </w:p>
    <w:p w14:paraId="1E83FD0E" w14:textId="4D36CFEB" w:rsidR="00333FFB" w:rsidRDefault="00320028" w:rsidP="00CE3357">
      <w:pPr>
        <w:pStyle w:val="ListParagraph"/>
        <w:numPr>
          <w:ilvl w:val="0"/>
          <w:numId w:val="3"/>
        </w:numPr>
      </w:pPr>
      <w:r>
        <w:t xml:space="preserve">To divide </w:t>
      </w:r>
      <w:r w:rsidR="008F7041">
        <w:t xml:space="preserve">the </w:t>
      </w:r>
      <w:r w:rsidR="008F7041">
        <w:t xml:space="preserve">current Activities sabbatical </w:t>
      </w:r>
      <w:r>
        <w:t xml:space="preserve">role </w:t>
      </w:r>
      <w:r w:rsidR="001D7E89">
        <w:t>into</w:t>
      </w:r>
      <w:r w:rsidR="008F7041">
        <w:t xml:space="preserve"> two roles, with remits for</w:t>
      </w:r>
      <w:r w:rsidR="00333FFB">
        <w:t>:</w:t>
      </w:r>
      <w:r w:rsidR="001D7E89">
        <w:t xml:space="preserve"> </w:t>
      </w:r>
    </w:p>
    <w:p w14:paraId="1E83FD0F" w14:textId="2710FA44" w:rsidR="00333FFB" w:rsidRDefault="001D7E89" w:rsidP="00CE3357">
      <w:pPr>
        <w:pStyle w:val="ListParagraph"/>
        <w:numPr>
          <w:ilvl w:val="1"/>
          <w:numId w:val="3"/>
        </w:numPr>
      </w:pPr>
      <w:r>
        <w:t>Societies &amp; Sustainability</w:t>
      </w:r>
      <w:bookmarkStart w:id="0" w:name="_GoBack"/>
      <w:bookmarkEnd w:id="0"/>
    </w:p>
    <w:p w14:paraId="1E83FD10" w14:textId="77777777" w:rsidR="00320028" w:rsidRDefault="001D7E89" w:rsidP="00CE3357">
      <w:pPr>
        <w:pStyle w:val="ListParagraph"/>
        <w:numPr>
          <w:ilvl w:val="1"/>
          <w:numId w:val="3"/>
        </w:numPr>
      </w:pPr>
      <w:r>
        <w:t xml:space="preserve">Sports &amp; </w:t>
      </w:r>
      <w:r w:rsidR="00D23E65">
        <w:t>E</w:t>
      </w:r>
      <w:r>
        <w:t>vents.</w:t>
      </w:r>
    </w:p>
    <w:p w14:paraId="1E83FD11" w14:textId="0ABCB7A9" w:rsidR="00CE3357" w:rsidRDefault="007274CD" w:rsidP="00CE3357">
      <w:pPr>
        <w:pStyle w:val="ListParagraph"/>
        <w:numPr>
          <w:ilvl w:val="0"/>
          <w:numId w:val="3"/>
        </w:numPr>
      </w:pPr>
      <w:r>
        <w:t>To continually invest in and value the importance of all student activities, including societies</w:t>
      </w:r>
      <w:r w:rsidR="00BE6F2F">
        <w:t xml:space="preserve"> and sustainability.</w:t>
      </w:r>
    </w:p>
    <w:p w14:paraId="04DE91AF" w14:textId="578E9D79" w:rsidR="007C61EA" w:rsidRPr="00320028" w:rsidRDefault="007C61EA" w:rsidP="00CE3357">
      <w:pPr>
        <w:pStyle w:val="ListParagraph"/>
        <w:numPr>
          <w:ilvl w:val="0"/>
          <w:numId w:val="3"/>
        </w:numPr>
      </w:pPr>
      <w:r>
        <w:t>To continually review and enhance student engagement with activities.</w:t>
      </w:r>
    </w:p>
    <w:sectPr w:rsidR="007C61EA" w:rsidRPr="00320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7C2A" w14:textId="77777777" w:rsidR="00B44143" w:rsidRDefault="00B44143" w:rsidP="00051994">
      <w:r>
        <w:separator/>
      </w:r>
    </w:p>
  </w:endnote>
  <w:endnote w:type="continuationSeparator" w:id="0">
    <w:p w14:paraId="6F59D715" w14:textId="77777777" w:rsidR="00B44143" w:rsidRDefault="00B44143" w:rsidP="000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7D87" w14:textId="77777777" w:rsidR="00B44143" w:rsidRDefault="00B44143" w:rsidP="00051994">
      <w:r>
        <w:separator/>
      </w:r>
    </w:p>
  </w:footnote>
  <w:footnote w:type="continuationSeparator" w:id="0">
    <w:p w14:paraId="5F9B31A9" w14:textId="77777777" w:rsidR="00B44143" w:rsidRDefault="00B44143" w:rsidP="00051994">
      <w:r>
        <w:continuationSeparator/>
      </w:r>
    </w:p>
  </w:footnote>
  <w:footnote w:id="1">
    <w:p w14:paraId="4192DF45" w14:textId="483B9D94" w:rsidR="00051994" w:rsidRDefault="000519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0E21">
        <w:t>22</w:t>
      </w:r>
      <w:r w:rsidR="00C46F14">
        <w:t>7</w:t>
      </w:r>
      <w:r w:rsidR="009C0E21">
        <w:t xml:space="preserve">9 </w:t>
      </w:r>
      <w:r>
        <w:t xml:space="preserve">students engaged with </w:t>
      </w:r>
      <w:r w:rsidR="009C0E21">
        <w:t xml:space="preserve">day time </w:t>
      </w:r>
      <w:r>
        <w:t xml:space="preserve">GIAG events from </w:t>
      </w:r>
      <w:r w:rsidR="009300EC" w:rsidRPr="005D20CC">
        <w:t>07/09</w:t>
      </w:r>
      <w:r w:rsidRPr="005D20CC">
        <w:t>/18</w:t>
      </w:r>
      <w:r>
        <w:t xml:space="preserve"> to </w:t>
      </w:r>
      <w:r w:rsidR="00C46F14">
        <w:t>16/</w:t>
      </w:r>
      <w:r w:rsidR="005D20CC">
        <w:t>11</w:t>
      </w:r>
      <w:r>
        <w:t>/18</w:t>
      </w:r>
      <w:r w:rsidR="005D20CC">
        <w:t xml:space="preserve"> in comparison to all engagement data collected during GIAG events last academic year</w:t>
      </w:r>
      <w:r w:rsidR="00263E70">
        <w:t xml:space="preserve"> (435 students)</w:t>
      </w:r>
      <w:r w:rsidR="005D20CC">
        <w:t>.</w:t>
      </w:r>
    </w:p>
  </w:footnote>
  <w:footnote w:id="2">
    <w:p w14:paraId="74C970EC" w14:textId="3C7F0546" w:rsidR="00212815" w:rsidRDefault="00212815">
      <w:pPr>
        <w:pStyle w:val="FootnoteText"/>
      </w:pPr>
      <w:r>
        <w:rPr>
          <w:rStyle w:val="FootnoteReference"/>
        </w:rPr>
        <w:footnoteRef/>
      </w:r>
      <w:r>
        <w:t xml:space="preserve"> PCC </w:t>
      </w:r>
      <w:r w:rsidR="00263E70" w:rsidRPr="00263E70">
        <w:t>16</w:t>
      </w:r>
      <w:r w:rsidRPr="00263E70">
        <w:t>/</w:t>
      </w:r>
      <w:r w:rsidR="00263E70" w:rsidRPr="00263E70">
        <w:t>10</w:t>
      </w:r>
      <w:r>
        <w:t>/18</w:t>
      </w:r>
      <w:r>
        <w:t>; Student Council 15/11/18.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57D0"/>
    <w:multiLevelType w:val="hybridMultilevel"/>
    <w:tmpl w:val="364C5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110B47"/>
    <w:multiLevelType w:val="hybridMultilevel"/>
    <w:tmpl w:val="A522B03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4DAD"/>
    <w:multiLevelType w:val="hybridMultilevel"/>
    <w:tmpl w:val="5254C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C9"/>
    <w:rsid w:val="0002518B"/>
    <w:rsid w:val="00051994"/>
    <w:rsid w:val="00096F21"/>
    <w:rsid w:val="001004B2"/>
    <w:rsid w:val="001538C9"/>
    <w:rsid w:val="001B5628"/>
    <w:rsid w:val="001D7E89"/>
    <w:rsid w:val="00212815"/>
    <w:rsid w:val="002478E1"/>
    <w:rsid w:val="00263E70"/>
    <w:rsid w:val="00283172"/>
    <w:rsid w:val="002D25CD"/>
    <w:rsid w:val="002D52C5"/>
    <w:rsid w:val="00310551"/>
    <w:rsid w:val="00320028"/>
    <w:rsid w:val="00333FFB"/>
    <w:rsid w:val="003721C8"/>
    <w:rsid w:val="00376210"/>
    <w:rsid w:val="003F24E8"/>
    <w:rsid w:val="003F3670"/>
    <w:rsid w:val="00404335"/>
    <w:rsid w:val="0045727B"/>
    <w:rsid w:val="004F1C56"/>
    <w:rsid w:val="0059385E"/>
    <w:rsid w:val="005B6C3B"/>
    <w:rsid w:val="005C00A6"/>
    <w:rsid w:val="005D20CC"/>
    <w:rsid w:val="005E4F6B"/>
    <w:rsid w:val="00653074"/>
    <w:rsid w:val="00662D79"/>
    <w:rsid w:val="0068145C"/>
    <w:rsid w:val="0068750F"/>
    <w:rsid w:val="006D7380"/>
    <w:rsid w:val="006E1FDA"/>
    <w:rsid w:val="006E439C"/>
    <w:rsid w:val="006F636B"/>
    <w:rsid w:val="007274CD"/>
    <w:rsid w:val="00770245"/>
    <w:rsid w:val="007C61EA"/>
    <w:rsid w:val="008748F9"/>
    <w:rsid w:val="008F7041"/>
    <w:rsid w:val="009300EC"/>
    <w:rsid w:val="009C0E21"/>
    <w:rsid w:val="00A6308B"/>
    <w:rsid w:val="00AE297B"/>
    <w:rsid w:val="00B44143"/>
    <w:rsid w:val="00B8212C"/>
    <w:rsid w:val="00BE6F2F"/>
    <w:rsid w:val="00C46F14"/>
    <w:rsid w:val="00C75E76"/>
    <w:rsid w:val="00CE3357"/>
    <w:rsid w:val="00D23E65"/>
    <w:rsid w:val="00D70EEE"/>
    <w:rsid w:val="00D76490"/>
    <w:rsid w:val="00DB3212"/>
    <w:rsid w:val="00DE0B43"/>
    <w:rsid w:val="00DE5DA9"/>
    <w:rsid w:val="00E078DD"/>
    <w:rsid w:val="00EF044E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FD00"/>
  <w15:chartTrackingRefBased/>
  <w15:docId w15:val="{3DE39F08-27EE-3D4B-B4DB-931FC0E1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1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2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12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12C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B6C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19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9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DA41-FCAD-4020-A41D-F5CAC19F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Bocharnikov</dc:creator>
  <cp:keywords/>
  <dc:description/>
  <cp:lastModifiedBy>Daniel Bocharnikov</cp:lastModifiedBy>
  <cp:revision>38</cp:revision>
  <cp:lastPrinted>2018-11-16T12:33:00Z</cp:lastPrinted>
  <dcterms:created xsi:type="dcterms:W3CDTF">2018-11-15T15:09:00Z</dcterms:created>
  <dcterms:modified xsi:type="dcterms:W3CDTF">2018-11-16T13:39:00Z</dcterms:modified>
</cp:coreProperties>
</file>